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8D9" w:rsidRPr="001F5253" w:rsidRDefault="00EB18D9" w:rsidP="00E04DC9">
      <w:pPr>
        <w:tabs>
          <w:tab w:val="left" w:pos="3828"/>
        </w:tabs>
        <w:spacing w:line="240" w:lineRule="auto"/>
        <w:ind w:firstLine="0"/>
        <w:jc w:val="center"/>
        <w:rPr>
          <w:rFonts w:ascii="Times New Roman" w:hAnsi="Times New Roman" w:cs="Times New Roman"/>
          <w:b/>
          <w:sz w:val="28"/>
          <w:szCs w:val="28"/>
        </w:rPr>
      </w:pPr>
      <w:r w:rsidRPr="001F5253">
        <w:rPr>
          <w:rFonts w:ascii="Times New Roman" w:hAnsi="Times New Roman" w:cs="Times New Roman"/>
          <w:b/>
          <w:sz w:val="28"/>
          <w:szCs w:val="28"/>
        </w:rPr>
        <w:t xml:space="preserve">PENGARUH MEDIA TANAM TERHADAP PERTUMBUHAN STEK MAWAR PAGAR </w:t>
      </w:r>
      <w:r w:rsidRPr="001F5253">
        <w:rPr>
          <w:rFonts w:ascii="Times New Roman" w:hAnsi="Times New Roman" w:cs="Times New Roman"/>
          <w:b/>
          <w:i/>
          <w:sz w:val="28"/>
          <w:szCs w:val="28"/>
        </w:rPr>
        <w:t>(Rosa multiflora)</w:t>
      </w:r>
    </w:p>
    <w:p w:rsidR="000308E9" w:rsidRDefault="000308E9" w:rsidP="00E04DC9">
      <w:pPr>
        <w:spacing w:line="240" w:lineRule="auto"/>
        <w:ind w:firstLine="0"/>
        <w:jc w:val="center"/>
        <w:rPr>
          <w:rFonts w:ascii="Times New Roman" w:hAnsi="Times New Roman" w:cs="Times New Roman"/>
          <w:b/>
          <w:sz w:val="28"/>
          <w:szCs w:val="28"/>
          <w:lang w:val="id-ID"/>
        </w:rPr>
      </w:pPr>
    </w:p>
    <w:p w:rsidR="000308E9" w:rsidRDefault="000308E9" w:rsidP="00E04DC9">
      <w:pPr>
        <w:spacing w:line="240" w:lineRule="auto"/>
        <w:ind w:firstLine="0"/>
        <w:jc w:val="center"/>
        <w:rPr>
          <w:rFonts w:ascii="Times New Roman" w:hAnsi="Times New Roman" w:cs="Times New Roman"/>
          <w:sz w:val="28"/>
          <w:szCs w:val="28"/>
          <w:lang w:val="id-ID"/>
        </w:rPr>
      </w:pPr>
      <w:r w:rsidRPr="000308E9">
        <w:rPr>
          <w:rFonts w:ascii="Times New Roman" w:hAnsi="Times New Roman" w:cs="Times New Roman"/>
          <w:i/>
          <w:sz w:val="28"/>
          <w:szCs w:val="28"/>
        </w:rPr>
        <w:t xml:space="preserve">Effect </w:t>
      </w:r>
      <w:proofErr w:type="gramStart"/>
      <w:r w:rsidRPr="000308E9">
        <w:rPr>
          <w:rFonts w:ascii="Times New Roman" w:hAnsi="Times New Roman" w:cs="Times New Roman"/>
          <w:i/>
          <w:sz w:val="28"/>
          <w:szCs w:val="28"/>
        </w:rPr>
        <w:t>Of</w:t>
      </w:r>
      <w:proofErr w:type="gramEnd"/>
      <w:r w:rsidRPr="000308E9">
        <w:rPr>
          <w:rFonts w:ascii="Times New Roman" w:hAnsi="Times New Roman" w:cs="Times New Roman"/>
          <w:i/>
          <w:sz w:val="28"/>
          <w:szCs w:val="28"/>
        </w:rPr>
        <w:t xml:space="preserve"> Growing Media On Growth Cuttings Rose Fence</w:t>
      </w:r>
      <w:r w:rsidRPr="000308E9">
        <w:rPr>
          <w:rFonts w:ascii="Times New Roman" w:hAnsi="Times New Roman" w:cs="Times New Roman"/>
          <w:sz w:val="28"/>
          <w:szCs w:val="28"/>
        </w:rPr>
        <w:t xml:space="preserve"> </w:t>
      </w:r>
      <w:r>
        <w:rPr>
          <w:rFonts w:ascii="Times New Roman" w:hAnsi="Times New Roman" w:cs="Times New Roman"/>
          <w:sz w:val="28"/>
          <w:szCs w:val="28"/>
          <w:lang w:val="id-ID"/>
        </w:rPr>
        <w:t xml:space="preserve">   </w:t>
      </w:r>
    </w:p>
    <w:p w:rsidR="00EB18D9" w:rsidRPr="000308E9" w:rsidRDefault="00EB18D9" w:rsidP="00E04DC9">
      <w:pPr>
        <w:spacing w:line="240" w:lineRule="auto"/>
        <w:ind w:firstLine="0"/>
        <w:jc w:val="center"/>
        <w:rPr>
          <w:rFonts w:ascii="Times New Roman" w:hAnsi="Times New Roman" w:cs="Times New Roman"/>
          <w:sz w:val="28"/>
          <w:szCs w:val="28"/>
        </w:rPr>
      </w:pPr>
      <w:r w:rsidRPr="000308E9">
        <w:rPr>
          <w:rFonts w:ascii="Times New Roman" w:hAnsi="Times New Roman" w:cs="Times New Roman"/>
          <w:i/>
          <w:sz w:val="28"/>
          <w:szCs w:val="28"/>
        </w:rPr>
        <w:t>(Rosa multiflora)</w:t>
      </w:r>
    </w:p>
    <w:p w:rsidR="00EB18D9" w:rsidRPr="00CC58BA" w:rsidRDefault="00EB18D9" w:rsidP="00E04DC9">
      <w:pPr>
        <w:spacing w:line="240" w:lineRule="auto"/>
        <w:rPr>
          <w:rFonts w:ascii="Times New Roman" w:hAnsi="Times New Roman" w:cs="Times New Roman"/>
        </w:rPr>
      </w:pPr>
    </w:p>
    <w:p w:rsidR="00C74548" w:rsidRPr="00CC58BA" w:rsidRDefault="00C74548" w:rsidP="00E04DC9">
      <w:pPr>
        <w:spacing w:line="240" w:lineRule="auto"/>
        <w:ind w:firstLine="0"/>
        <w:jc w:val="center"/>
        <w:rPr>
          <w:rFonts w:ascii="Times New Roman" w:hAnsi="Times New Roman" w:cs="Times New Roman"/>
          <w:b/>
          <w:sz w:val="24"/>
          <w:szCs w:val="24"/>
        </w:rPr>
      </w:pPr>
      <w:r w:rsidRPr="00CC58BA">
        <w:rPr>
          <w:rFonts w:ascii="Times New Roman" w:hAnsi="Times New Roman" w:cs="Times New Roman"/>
          <w:b/>
          <w:sz w:val="24"/>
          <w:szCs w:val="24"/>
        </w:rPr>
        <w:t>FITRIANI</w:t>
      </w:r>
    </w:p>
    <w:p w:rsidR="000308E9" w:rsidRPr="00306997" w:rsidRDefault="000308E9" w:rsidP="000308E9">
      <w:pPr>
        <w:pStyle w:val="NoSpacing"/>
        <w:jc w:val="center"/>
        <w:rPr>
          <w:rFonts w:ascii="Times New Roman" w:hAnsi="Times New Roman"/>
          <w:sz w:val="24"/>
          <w:szCs w:val="24"/>
        </w:rPr>
      </w:pPr>
      <w:r w:rsidRPr="00306997">
        <w:rPr>
          <w:rFonts w:ascii="Times New Roman" w:hAnsi="Times New Roman" w:cs="Times New Roman"/>
          <w:sz w:val="24"/>
          <w:szCs w:val="24"/>
        </w:rPr>
        <w:t>Mahasiswa Agroteknologi</w:t>
      </w:r>
      <w:r w:rsidRPr="00306997">
        <w:rPr>
          <w:rFonts w:ascii="Times New Roman" w:hAnsi="Times New Roman" w:cs="Times New Roman"/>
          <w:sz w:val="24"/>
          <w:szCs w:val="24"/>
          <w:lang w:val="id-ID"/>
        </w:rPr>
        <w:t xml:space="preserve"> </w:t>
      </w:r>
      <w:r w:rsidRPr="00306997">
        <w:rPr>
          <w:rFonts w:ascii="Times New Roman" w:hAnsi="Times New Roman"/>
          <w:sz w:val="24"/>
          <w:szCs w:val="24"/>
        </w:rPr>
        <w:t>Fakultas Pertanian Universitas Almuslim</w:t>
      </w:r>
    </w:p>
    <w:p w:rsidR="00C74548" w:rsidRPr="00CC58BA" w:rsidRDefault="00C74548" w:rsidP="00E04DC9">
      <w:pPr>
        <w:spacing w:line="240" w:lineRule="auto"/>
        <w:ind w:firstLine="0"/>
        <w:jc w:val="center"/>
        <w:rPr>
          <w:rFonts w:ascii="Times New Roman" w:hAnsi="Times New Roman" w:cs="Times New Roman"/>
          <w:sz w:val="24"/>
          <w:szCs w:val="24"/>
        </w:rPr>
      </w:pPr>
    </w:p>
    <w:p w:rsidR="00EB18D9" w:rsidRPr="00CC58BA" w:rsidRDefault="00EB18D9" w:rsidP="00E04DC9">
      <w:pPr>
        <w:spacing w:line="240" w:lineRule="auto"/>
        <w:ind w:firstLine="0"/>
        <w:jc w:val="center"/>
        <w:rPr>
          <w:rFonts w:ascii="Times New Roman" w:hAnsi="Times New Roman" w:cs="Times New Roman"/>
          <w:b/>
          <w:sz w:val="24"/>
          <w:szCs w:val="24"/>
        </w:rPr>
      </w:pPr>
    </w:p>
    <w:p w:rsidR="00EB18D9" w:rsidRPr="000308E9" w:rsidRDefault="00EB18D9" w:rsidP="00E04DC9">
      <w:pPr>
        <w:spacing w:line="240" w:lineRule="auto"/>
        <w:ind w:firstLine="0"/>
        <w:jc w:val="center"/>
        <w:rPr>
          <w:rFonts w:ascii="Times New Roman" w:hAnsi="Times New Roman" w:cs="Times New Roman"/>
          <w:b/>
          <w:sz w:val="24"/>
          <w:szCs w:val="24"/>
          <w:lang w:val="id-ID"/>
        </w:rPr>
      </w:pPr>
      <w:r w:rsidRPr="000308E9">
        <w:rPr>
          <w:rFonts w:ascii="Times New Roman" w:hAnsi="Times New Roman" w:cs="Times New Roman"/>
          <w:b/>
          <w:sz w:val="24"/>
          <w:szCs w:val="24"/>
        </w:rPr>
        <w:t>ABSTRAK</w:t>
      </w:r>
    </w:p>
    <w:p w:rsidR="00EB18D9" w:rsidRPr="00CC58BA" w:rsidRDefault="00FD1036" w:rsidP="00E04DC9">
      <w:pPr>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Pengaruh </w:t>
      </w:r>
      <w:r w:rsidR="00EB18D9" w:rsidRPr="00CC58BA">
        <w:rPr>
          <w:rFonts w:ascii="Times New Roman" w:hAnsi="Times New Roman" w:cs="Times New Roman"/>
          <w:sz w:val="24"/>
          <w:szCs w:val="24"/>
        </w:rPr>
        <w:t xml:space="preserve">Media Tanam Terhadap Pertumbuhan Stek Mawar Pagar </w:t>
      </w:r>
      <w:r w:rsidR="00EB18D9" w:rsidRPr="00CC58BA">
        <w:rPr>
          <w:rFonts w:ascii="Times New Roman" w:hAnsi="Times New Roman" w:cs="Times New Roman"/>
          <w:i/>
          <w:sz w:val="24"/>
          <w:szCs w:val="24"/>
        </w:rPr>
        <w:t>(Rosa multiflora)</w:t>
      </w:r>
      <w:r w:rsidR="00EB18D9" w:rsidRPr="00CC58BA">
        <w:rPr>
          <w:rFonts w:ascii="Times New Roman" w:hAnsi="Times New Roman" w:cs="Times New Roman"/>
          <w:sz w:val="24"/>
          <w:szCs w:val="24"/>
        </w:rPr>
        <w:t xml:space="preserve">. </w:t>
      </w:r>
      <w:proofErr w:type="gramStart"/>
      <w:r w:rsidR="00EB18D9" w:rsidRPr="00CC58BA">
        <w:rPr>
          <w:rFonts w:ascii="Times New Roman" w:hAnsi="Times New Roman" w:cs="Times New Roman"/>
          <w:sz w:val="24"/>
          <w:szCs w:val="24"/>
        </w:rPr>
        <w:t xml:space="preserve">Penelitian ini bertujuan untuk mengetahui Pengaruh beberapa perbandingan media tanam terhadap pertumbuhan stek mawar pagar </w:t>
      </w:r>
      <w:r w:rsidR="00EB18D9" w:rsidRPr="00CC58BA">
        <w:rPr>
          <w:rFonts w:ascii="Times New Roman" w:hAnsi="Times New Roman" w:cs="Times New Roman"/>
          <w:i/>
          <w:sz w:val="24"/>
          <w:szCs w:val="24"/>
        </w:rPr>
        <w:t>(Rosa multiflora).</w:t>
      </w:r>
      <w:proofErr w:type="gramEnd"/>
      <w:r w:rsidR="00EB18D9" w:rsidRPr="00CC58BA">
        <w:rPr>
          <w:rFonts w:ascii="Times New Roman" w:hAnsi="Times New Roman" w:cs="Times New Roman"/>
          <w:sz w:val="24"/>
          <w:szCs w:val="24"/>
        </w:rPr>
        <w:t xml:space="preserve"> Penelitian ini </w:t>
      </w:r>
      <w:proofErr w:type="gramStart"/>
      <w:r w:rsidR="00EB18D9" w:rsidRPr="00CC58BA">
        <w:rPr>
          <w:rFonts w:ascii="Times New Roman" w:hAnsi="Times New Roman" w:cs="Times New Roman"/>
          <w:sz w:val="24"/>
          <w:szCs w:val="24"/>
        </w:rPr>
        <w:t>akan</w:t>
      </w:r>
      <w:proofErr w:type="gramEnd"/>
      <w:r w:rsidR="00EB18D9" w:rsidRPr="00CC58BA">
        <w:rPr>
          <w:rFonts w:ascii="Times New Roman" w:hAnsi="Times New Roman" w:cs="Times New Roman"/>
          <w:sz w:val="24"/>
          <w:szCs w:val="24"/>
        </w:rPr>
        <w:t xml:space="preserve"> dilaksanakan di Gampong Panton Mesjid Kecamatan Makmur Kabupaten Bireuen pada bulan April 2016 sampai dengan Mei 2016. </w:t>
      </w:r>
      <w:proofErr w:type="gramStart"/>
      <w:r w:rsidR="00EB18D9" w:rsidRPr="00CC58BA">
        <w:rPr>
          <w:rFonts w:ascii="Times New Roman" w:hAnsi="Times New Roman" w:cs="Times New Roman"/>
          <w:sz w:val="24"/>
          <w:szCs w:val="24"/>
        </w:rPr>
        <w:t>Menurut data yang diperoleh dari BP3K Makmur menyatakan bahwa ketinggian Gampong Panton Mesjid Makmur Kabupaten Bireu</w:t>
      </w:r>
      <w:r w:rsidR="00C74548" w:rsidRPr="00CC58BA">
        <w:rPr>
          <w:rFonts w:ascii="Times New Roman" w:hAnsi="Times New Roman" w:cs="Times New Roman"/>
          <w:sz w:val="24"/>
          <w:szCs w:val="24"/>
        </w:rPr>
        <w:t>en 15</w:t>
      </w:r>
      <w:r w:rsidR="00EB18D9" w:rsidRPr="00CC58BA">
        <w:rPr>
          <w:rFonts w:ascii="Times New Roman" w:hAnsi="Times New Roman" w:cs="Times New Roman"/>
          <w:sz w:val="24"/>
          <w:szCs w:val="24"/>
        </w:rPr>
        <w:t>0 m dpl.</w:t>
      </w:r>
      <w:proofErr w:type="gramEnd"/>
      <w:r w:rsidR="00EB18D9" w:rsidRPr="00CC58BA">
        <w:rPr>
          <w:rFonts w:ascii="Times New Roman" w:hAnsi="Times New Roman" w:cs="Times New Roman"/>
          <w:sz w:val="24"/>
          <w:szCs w:val="24"/>
        </w:rPr>
        <w:t xml:space="preserve"> </w:t>
      </w:r>
      <w:proofErr w:type="gramStart"/>
      <w:r w:rsidR="00EB18D9" w:rsidRPr="00CC58BA">
        <w:rPr>
          <w:rFonts w:ascii="Times New Roman" w:hAnsi="Times New Roman" w:cs="Times New Roman"/>
          <w:sz w:val="24"/>
          <w:szCs w:val="24"/>
        </w:rPr>
        <w:t xml:space="preserve">Rancangan yang dilakukan dalam penelitian ini adalah Rancangan Acak Kelompok (RAK) </w:t>
      </w:r>
      <w:r>
        <w:rPr>
          <w:rFonts w:ascii="Times New Roman" w:hAnsi="Times New Roman" w:cs="Times New Roman"/>
          <w:sz w:val="24"/>
          <w:szCs w:val="24"/>
        </w:rPr>
        <w:t xml:space="preserve">non </w:t>
      </w:r>
      <w:r w:rsidR="00BD3684">
        <w:rPr>
          <w:rFonts w:ascii="Times New Roman" w:hAnsi="Times New Roman" w:cs="Times New Roman"/>
          <w:sz w:val="24"/>
          <w:szCs w:val="24"/>
        </w:rPr>
        <w:t>factoria.</w:t>
      </w:r>
      <w:proofErr w:type="gramEnd"/>
      <w:r w:rsidR="00BD3684">
        <w:rPr>
          <w:rFonts w:ascii="Times New Roman" w:hAnsi="Times New Roman" w:cs="Times New Roman"/>
          <w:sz w:val="24"/>
          <w:szCs w:val="24"/>
        </w:rPr>
        <w:t xml:space="preserve"> F</w:t>
      </w:r>
      <w:r w:rsidR="00EB18D9" w:rsidRPr="00CC58BA">
        <w:rPr>
          <w:rFonts w:ascii="Times New Roman" w:hAnsi="Times New Roman" w:cs="Times New Roman"/>
          <w:sz w:val="24"/>
          <w:szCs w:val="24"/>
        </w:rPr>
        <w:t xml:space="preserve">aktor </w:t>
      </w:r>
      <w:r w:rsidR="00BD3684">
        <w:rPr>
          <w:rFonts w:ascii="Times New Roman" w:hAnsi="Times New Roman" w:cs="Times New Roman"/>
          <w:sz w:val="24"/>
          <w:szCs w:val="24"/>
        </w:rPr>
        <w:t>yang diteliti</w:t>
      </w:r>
      <w:r w:rsidR="00EB18D9" w:rsidRPr="00CC58BA">
        <w:rPr>
          <w:rFonts w:ascii="Times New Roman" w:hAnsi="Times New Roman" w:cs="Times New Roman"/>
          <w:sz w:val="24"/>
          <w:szCs w:val="24"/>
        </w:rPr>
        <w:t xml:space="preserve"> yaitu faktor media t</w:t>
      </w:r>
      <w:r>
        <w:rPr>
          <w:rFonts w:ascii="Times New Roman" w:hAnsi="Times New Roman" w:cs="Times New Roman"/>
          <w:sz w:val="24"/>
          <w:szCs w:val="24"/>
        </w:rPr>
        <w:t>anam</w:t>
      </w:r>
      <w:r w:rsidR="002807A1">
        <w:rPr>
          <w:rFonts w:ascii="Times New Roman" w:hAnsi="Times New Roman" w:cs="Times New Roman"/>
          <w:sz w:val="24"/>
          <w:szCs w:val="24"/>
        </w:rPr>
        <w:t xml:space="preserve"> </w:t>
      </w:r>
      <w:r w:rsidR="00165F0A">
        <w:rPr>
          <w:rFonts w:ascii="Times New Roman" w:hAnsi="Times New Roman" w:cs="Times New Roman"/>
          <w:sz w:val="24"/>
          <w:szCs w:val="24"/>
        </w:rPr>
        <w:t xml:space="preserve">(M) </w:t>
      </w:r>
      <w:r w:rsidR="002807A1" w:rsidRPr="000C7AE4">
        <w:rPr>
          <w:rFonts w:ascii="Times New Roman" w:hAnsi="Times New Roman" w:cs="Times New Roman"/>
          <w:sz w:val="24"/>
          <w:szCs w:val="24"/>
        </w:rPr>
        <w:t xml:space="preserve">yang terdiri dari 3 taraf, </w:t>
      </w:r>
      <w:proofErr w:type="gramStart"/>
      <w:r w:rsidR="002807A1" w:rsidRPr="000C7AE4">
        <w:rPr>
          <w:rFonts w:ascii="Times New Roman" w:hAnsi="Times New Roman" w:cs="Times New Roman"/>
          <w:sz w:val="24"/>
          <w:szCs w:val="24"/>
        </w:rPr>
        <w:t>yaitu :</w:t>
      </w:r>
      <w:proofErr w:type="gramEnd"/>
      <w:r w:rsidR="002807A1">
        <w:rPr>
          <w:rFonts w:ascii="Times New Roman" w:hAnsi="Times New Roman" w:cs="Times New Roman"/>
          <w:sz w:val="24"/>
          <w:szCs w:val="24"/>
        </w:rPr>
        <w:t xml:space="preserve"> M0 = Sekam, M1 = Tanah + Sekam, M2 = Tanah + sekam + pupuk kandang</w:t>
      </w:r>
      <w:r>
        <w:rPr>
          <w:rFonts w:ascii="Times New Roman" w:hAnsi="Times New Roman" w:cs="Times New Roman"/>
          <w:sz w:val="24"/>
          <w:szCs w:val="24"/>
        </w:rPr>
        <w:t xml:space="preserve">. Pengamatan terdiri </w:t>
      </w:r>
      <w:proofErr w:type="gramStart"/>
      <w:r>
        <w:rPr>
          <w:rFonts w:ascii="Times New Roman" w:hAnsi="Times New Roman" w:cs="Times New Roman"/>
          <w:sz w:val="24"/>
          <w:szCs w:val="24"/>
        </w:rPr>
        <w:t>dari :</w:t>
      </w:r>
      <w:proofErr w:type="gramEnd"/>
      <w:r>
        <w:rPr>
          <w:rFonts w:ascii="Times New Roman" w:hAnsi="Times New Roman" w:cs="Times New Roman"/>
          <w:sz w:val="24"/>
          <w:szCs w:val="24"/>
        </w:rPr>
        <w:t xml:space="preserve"> </w:t>
      </w:r>
      <w:r w:rsidR="00EB18D9" w:rsidRPr="00CC58BA">
        <w:rPr>
          <w:rFonts w:ascii="Times New Roman" w:hAnsi="Times New Roman" w:cs="Times New Roman"/>
          <w:sz w:val="24"/>
          <w:szCs w:val="24"/>
        </w:rPr>
        <w:t>panjang tunas, jumlah tu</w:t>
      </w:r>
      <w:r>
        <w:rPr>
          <w:rFonts w:ascii="Times New Roman" w:hAnsi="Times New Roman" w:cs="Times New Roman"/>
          <w:sz w:val="24"/>
          <w:szCs w:val="24"/>
        </w:rPr>
        <w:t xml:space="preserve">nas, panjang akar, jumlah akar. </w:t>
      </w:r>
      <w:proofErr w:type="gramStart"/>
      <w:r w:rsidR="00EB18D9" w:rsidRPr="00CC58BA">
        <w:rPr>
          <w:rFonts w:ascii="Times New Roman" w:hAnsi="Times New Roman" w:cs="Times New Roman"/>
          <w:sz w:val="24"/>
          <w:szCs w:val="24"/>
        </w:rPr>
        <w:t xml:space="preserve">Hasil penelitian menunjukkan bahwa </w:t>
      </w:r>
      <w:r>
        <w:rPr>
          <w:rFonts w:ascii="Times New Roman" w:hAnsi="Times New Roman" w:cs="Times New Roman"/>
          <w:sz w:val="24"/>
          <w:szCs w:val="24"/>
        </w:rPr>
        <w:t>m</w:t>
      </w:r>
      <w:r w:rsidR="00EB18D9" w:rsidRPr="00CC58BA">
        <w:rPr>
          <w:rFonts w:ascii="Times New Roman" w:hAnsi="Times New Roman" w:cs="Times New Roman"/>
          <w:sz w:val="24"/>
          <w:szCs w:val="24"/>
        </w:rPr>
        <w:t>edia tanam berpengaruh sangat nyata terhadap pertumbuhan panjang tunas, jumlah tunas, jumlah akar, panjang akar pada umur 30 HST dan 60 HST.</w:t>
      </w:r>
      <w:proofErr w:type="gramEnd"/>
      <w:r w:rsidR="00EB18D9" w:rsidRPr="00CC58BA">
        <w:rPr>
          <w:rFonts w:ascii="Times New Roman" w:hAnsi="Times New Roman" w:cs="Times New Roman"/>
          <w:sz w:val="24"/>
          <w:szCs w:val="24"/>
        </w:rPr>
        <w:t xml:space="preserve"> </w:t>
      </w:r>
      <w:proofErr w:type="gramStart"/>
      <w:r w:rsidR="00EB18D9" w:rsidRPr="00CC58BA">
        <w:rPr>
          <w:rFonts w:ascii="Times New Roman" w:hAnsi="Times New Roman" w:cs="Times New Roman"/>
          <w:sz w:val="24"/>
          <w:szCs w:val="24"/>
        </w:rPr>
        <w:t>Perlakuan terbaik dijumpai pada perlakuan menggunakan media tanam tanah dan sekam (M1).</w:t>
      </w:r>
      <w:proofErr w:type="gramEnd"/>
      <w:r w:rsidR="00EB18D9" w:rsidRPr="00CC58BA">
        <w:rPr>
          <w:rFonts w:ascii="Times New Roman" w:hAnsi="Times New Roman" w:cs="Times New Roman"/>
          <w:sz w:val="24"/>
          <w:szCs w:val="24"/>
        </w:rPr>
        <w:t xml:space="preserve"> </w:t>
      </w:r>
    </w:p>
    <w:p w:rsidR="00BF038D" w:rsidRPr="00CC58BA" w:rsidRDefault="00BF038D" w:rsidP="00E04DC9">
      <w:pPr>
        <w:spacing w:line="240" w:lineRule="auto"/>
        <w:ind w:firstLine="0"/>
        <w:jc w:val="both"/>
        <w:rPr>
          <w:rFonts w:ascii="Times New Roman" w:hAnsi="Times New Roman" w:cs="Times New Roman"/>
          <w:sz w:val="24"/>
          <w:szCs w:val="24"/>
        </w:rPr>
      </w:pPr>
    </w:p>
    <w:p w:rsidR="00EB18D9" w:rsidRDefault="00EB18D9" w:rsidP="00E04DC9">
      <w:pPr>
        <w:spacing w:line="240" w:lineRule="auto"/>
        <w:ind w:firstLine="0"/>
        <w:jc w:val="both"/>
        <w:rPr>
          <w:rFonts w:ascii="Times New Roman" w:hAnsi="Times New Roman" w:cs="Times New Roman"/>
          <w:i/>
          <w:sz w:val="24"/>
          <w:szCs w:val="24"/>
        </w:rPr>
      </w:pPr>
      <w:r w:rsidRPr="00CC58BA">
        <w:rPr>
          <w:rFonts w:ascii="Times New Roman" w:hAnsi="Times New Roman" w:cs="Times New Roman"/>
          <w:i/>
          <w:sz w:val="24"/>
          <w:szCs w:val="24"/>
        </w:rPr>
        <w:t xml:space="preserve">Kata </w:t>
      </w:r>
      <w:proofErr w:type="gramStart"/>
      <w:r w:rsidRPr="00CC58BA">
        <w:rPr>
          <w:rFonts w:ascii="Times New Roman" w:hAnsi="Times New Roman" w:cs="Times New Roman"/>
          <w:i/>
          <w:sz w:val="24"/>
          <w:szCs w:val="24"/>
        </w:rPr>
        <w:t>Kunci :</w:t>
      </w:r>
      <w:proofErr w:type="gramEnd"/>
      <w:r w:rsidRPr="00CC58BA">
        <w:rPr>
          <w:rFonts w:ascii="Times New Roman" w:hAnsi="Times New Roman" w:cs="Times New Roman"/>
          <w:i/>
          <w:sz w:val="24"/>
          <w:szCs w:val="24"/>
        </w:rPr>
        <w:t xml:space="preserve"> </w:t>
      </w:r>
      <w:r w:rsidR="00BD3684">
        <w:rPr>
          <w:rFonts w:ascii="Times New Roman" w:hAnsi="Times New Roman" w:cs="Times New Roman"/>
          <w:i/>
          <w:sz w:val="24"/>
          <w:szCs w:val="24"/>
        </w:rPr>
        <w:t xml:space="preserve">Komposisi </w:t>
      </w:r>
      <w:r w:rsidRPr="00CC58BA">
        <w:rPr>
          <w:rFonts w:ascii="Times New Roman" w:hAnsi="Times New Roman" w:cs="Times New Roman"/>
          <w:i/>
          <w:sz w:val="24"/>
          <w:szCs w:val="24"/>
        </w:rPr>
        <w:t>Media tanam, Tanaman Mawar</w:t>
      </w:r>
    </w:p>
    <w:p w:rsidR="00BF038D" w:rsidRPr="00646D3C" w:rsidRDefault="00BF038D" w:rsidP="00E04DC9">
      <w:pPr>
        <w:spacing w:line="240" w:lineRule="auto"/>
        <w:ind w:firstLine="0"/>
        <w:rPr>
          <w:rFonts w:ascii="Times New Roman" w:hAnsi="Times New Roman" w:cs="Times New Roman"/>
          <w:i/>
          <w:sz w:val="24"/>
          <w:szCs w:val="24"/>
        </w:rPr>
      </w:pPr>
    </w:p>
    <w:p w:rsidR="004C4A50" w:rsidRDefault="004C4A50" w:rsidP="004C4A50">
      <w:pPr>
        <w:spacing w:line="240" w:lineRule="auto"/>
        <w:ind w:firstLine="0"/>
        <w:rPr>
          <w:rFonts w:ascii="Times New Roman" w:hAnsi="Times New Roman" w:cs="Times New Roman"/>
          <w:b/>
          <w:sz w:val="24"/>
          <w:szCs w:val="24"/>
        </w:rPr>
        <w:sectPr w:rsidR="004C4A50" w:rsidSect="004C4A50">
          <w:headerReference w:type="even" r:id="rId7"/>
          <w:headerReference w:type="default" r:id="rId8"/>
          <w:footerReference w:type="even" r:id="rId9"/>
          <w:footerReference w:type="default" r:id="rId10"/>
          <w:headerReference w:type="first" r:id="rId11"/>
          <w:footerReference w:type="first" r:id="rId12"/>
          <w:pgSz w:w="12191" w:h="16840" w:code="9"/>
          <w:pgMar w:top="2268" w:right="1701" w:bottom="1701" w:left="2268" w:header="720" w:footer="720" w:gutter="0"/>
          <w:pgNumType w:start="104"/>
          <w:cols w:space="720"/>
          <w:docGrid w:linePitch="360"/>
        </w:sectPr>
      </w:pPr>
    </w:p>
    <w:p w:rsidR="00EB18D9" w:rsidRPr="00CC58BA" w:rsidRDefault="00EB18D9" w:rsidP="004C4A50">
      <w:pPr>
        <w:spacing w:line="240" w:lineRule="auto"/>
        <w:ind w:firstLine="0"/>
        <w:rPr>
          <w:rFonts w:ascii="Times New Roman" w:hAnsi="Times New Roman" w:cs="Times New Roman"/>
          <w:b/>
          <w:sz w:val="24"/>
          <w:szCs w:val="24"/>
        </w:rPr>
      </w:pPr>
      <w:r w:rsidRPr="00CC58BA">
        <w:rPr>
          <w:rFonts w:ascii="Times New Roman" w:hAnsi="Times New Roman" w:cs="Times New Roman"/>
          <w:b/>
          <w:sz w:val="24"/>
          <w:szCs w:val="24"/>
        </w:rPr>
        <w:lastRenderedPageBreak/>
        <w:t>PENDAHULUAN</w:t>
      </w:r>
    </w:p>
    <w:p w:rsidR="00EB18D9" w:rsidRPr="00CC58BA" w:rsidRDefault="00EB18D9" w:rsidP="001133D4">
      <w:pPr>
        <w:spacing w:line="240" w:lineRule="auto"/>
        <w:jc w:val="both"/>
        <w:rPr>
          <w:rFonts w:ascii="Times New Roman" w:hAnsi="Times New Roman" w:cs="Times New Roman"/>
          <w:sz w:val="24"/>
          <w:szCs w:val="24"/>
        </w:rPr>
      </w:pPr>
      <w:proofErr w:type="gramStart"/>
      <w:r w:rsidRPr="00CC58BA">
        <w:rPr>
          <w:rFonts w:ascii="Times New Roman" w:hAnsi="Times New Roman" w:cs="Times New Roman"/>
          <w:sz w:val="24"/>
          <w:szCs w:val="24"/>
        </w:rPr>
        <w:t>Mawar merupakan salah satu tanaman hias kebanggaan Indonesia dan sangat popular dimata dunia karena memiliki bunga yang cantik, indah dan menarik.</w:t>
      </w:r>
      <w:proofErr w:type="gramEnd"/>
      <w:r w:rsidRPr="00CC58BA">
        <w:rPr>
          <w:rFonts w:ascii="Times New Roman" w:hAnsi="Times New Roman" w:cs="Times New Roman"/>
          <w:sz w:val="24"/>
          <w:szCs w:val="24"/>
        </w:rPr>
        <w:t xml:space="preserve"> </w:t>
      </w:r>
      <w:proofErr w:type="gramStart"/>
      <w:r w:rsidRPr="00CC58BA">
        <w:rPr>
          <w:rFonts w:ascii="Times New Roman" w:hAnsi="Times New Roman" w:cs="Times New Roman"/>
          <w:sz w:val="24"/>
          <w:szCs w:val="24"/>
        </w:rPr>
        <w:t>Selain itu juga memiliki nilai ekonomi dan sosial yang tinggi untuk dijadikan komoditas perdagangan dan komersil.</w:t>
      </w:r>
      <w:proofErr w:type="gramEnd"/>
      <w:r w:rsidRPr="00CC58BA">
        <w:rPr>
          <w:rFonts w:ascii="Times New Roman" w:hAnsi="Times New Roman" w:cs="Times New Roman"/>
          <w:sz w:val="24"/>
          <w:szCs w:val="24"/>
        </w:rPr>
        <w:t xml:space="preserve"> </w:t>
      </w:r>
      <w:proofErr w:type="gramStart"/>
      <w:r w:rsidRPr="00CC58BA">
        <w:rPr>
          <w:rFonts w:ascii="Times New Roman" w:hAnsi="Times New Roman" w:cs="Times New Roman"/>
          <w:sz w:val="24"/>
          <w:szCs w:val="24"/>
        </w:rPr>
        <w:t>Permintaan mawar terus meningkat seiring dengan meningkatnya permintaan masyarakat.</w:t>
      </w:r>
      <w:proofErr w:type="gramEnd"/>
      <w:r w:rsidRPr="00CC58BA">
        <w:rPr>
          <w:rFonts w:ascii="Times New Roman" w:hAnsi="Times New Roman" w:cs="Times New Roman"/>
          <w:sz w:val="24"/>
          <w:szCs w:val="24"/>
        </w:rPr>
        <w:t xml:space="preserve"> Mawar dapat dibudidaya sebagai bunga potong, tanaman penghias </w:t>
      </w:r>
      <w:proofErr w:type="gramStart"/>
      <w:r w:rsidRPr="00CC58BA">
        <w:rPr>
          <w:rFonts w:ascii="Times New Roman" w:hAnsi="Times New Roman" w:cs="Times New Roman"/>
          <w:sz w:val="24"/>
          <w:szCs w:val="24"/>
        </w:rPr>
        <w:t>taman</w:t>
      </w:r>
      <w:proofErr w:type="gramEnd"/>
      <w:r w:rsidRPr="00CC58BA">
        <w:rPr>
          <w:rFonts w:ascii="Times New Roman" w:hAnsi="Times New Roman" w:cs="Times New Roman"/>
          <w:sz w:val="24"/>
          <w:szCs w:val="24"/>
        </w:rPr>
        <w:t>, dan sebagai bunga pot (Flori, 2009).</w:t>
      </w:r>
      <w:r w:rsidR="003D3B08">
        <w:rPr>
          <w:rFonts w:ascii="Times New Roman" w:hAnsi="Times New Roman" w:cs="Times New Roman"/>
          <w:sz w:val="24"/>
          <w:szCs w:val="24"/>
        </w:rPr>
        <w:t xml:space="preserve"> </w:t>
      </w:r>
      <w:proofErr w:type="gramStart"/>
      <w:r w:rsidRPr="00CC58BA">
        <w:rPr>
          <w:rFonts w:ascii="Times New Roman" w:hAnsi="Times New Roman" w:cs="Times New Roman"/>
          <w:sz w:val="24"/>
          <w:szCs w:val="24"/>
        </w:rPr>
        <w:t xml:space="preserve">Bunga mawar merupakan tanaman hias dengan batang berduri, banyak ditanam </w:t>
      </w:r>
      <w:r w:rsidRPr="00CC58BA">
        <w:rPr>
          <w:rFonts w:ascii="Times New Roman" w:hAnsi="Times New Roman" w:cs="Times New Roman"/>
          <w:sz w:val="24"/>
          <w:szCs w:val="24"/>
        </w:rPr>
        <w:lastRenderedPageBreak/>
        <w:t>ditaman dan paling banyak dijual di toko bunga sebagai bunga potong ataupun sebagai bunga tabur.</w:t>
      </w:r>
      <w:proofErr w:type="gramEnd"/>
      <w:r w:rsidRPr="00CC58BA">
        <w:rPr>
          <w:rFonts w:ascii="Times New Roman" w:hAnsi="Times New Roman" w:cs="Times New Roman"/>
          <w:sz w:val="24"/>
          <w:szCs w:val="24"/>
        </w:rPr>
        <w:t xml:space="preserve"> </w:t>
      </w:r>
      <w:proofErr w:type="gramStart"/>
      <w:r w:rsidRPr="00CC58BA">
        <w:rPr>
          <w:rFonts w:ascii="Times New Roman" w:hAnsi="Times New Roman" w:cs="Times New Roman"/>
          <w:sz w:val="24"/>
          <w:szCs w:val="24"/>
        </w:rPr>
        <w:t>Bunga ini berharga karena keindahan dan aromanya, serta bermanfaat dan memiliki sangat banyak khasiat.</w:t>
      </w:r>
      <w:proofErr w:type="gramEnd"/>
      <w:r w:rsidRPr="00CC58BA">
        <w:rPr>
          <w:rFonts w:ascii="Times New Roman" w:hAnsi="Times New Roman" w:cs="Times New Roman"/>
          <w:sz w:val="24"/>
          <w:szCs w:val="24"/>
        </w:rPr>
        <w:t xml:space="preserve"> </w:t>
      </w:r>
      <w:proofErr w:type="gramStart"/>
      <w:r w:rsidRPr="00CC58BA">
        <w:rPr>
          <w:rFonts w:ascii="Times New Roman" w:hAnsi="Times New Roman" w:cs="Times New Roman"/>
          <w:sz w:val="24"/>
          <w:szCs w:val="24"/>
        </w:rPr>
        <w:t>Minyak maupun ekstraknya sudah sejak dulu digunakan dalam produk sabun mandi, parfum, lotion kulit dan obat – obatan.</w:t>
      </w:r>
      <w:proofErr w:type="gramEnd"/>
      <w:r w:rsidRPr="00CC58BA">
        <w:rPr>
          <w:rFonts w:ascii="Times New Roman" w:hAnsi="Times New Roman" w:cs="Times New Roman"/>
          <w:sz w:val="24"/>
          <w:szCs w:val="24"/>
        </w:rPr>
        <w:t xml:space="preserve"> Mawar bisa ditemukan hampir di semua negara didunia, sehingga dia dijuluki sebagai “Ratu Segala Bunga </w:t>
      </w:r>
      <w:r w:rsidRPr="00CC58BA">
        <w:rPr>
          <w:rFonts w:ascii="Times New Roman" w:hAnsi="Times New Roman" w:cs="Times New Roman"/>
          <w:i/>
          <w:sz w:val="24"/>
          <w:szCs w:val="24"/>
        </w:rPr>
        <w:t xml:space="preserve">(Queen </w:t>
      </w:r>
      <w:proofErr w:type="gramStart"/>
      <w:r w:rsidRPr="00CC58BA">
        <w:rPr>
          <w:rFonts w:ascii="Times New Roman" w:hAnsi="Times New Roman" w:cs="Times New Roman"/>
          <w:i/>
          <w:sz w:val="24"/>
          <w:szCs w:val="24"/>
        </w:rPr>
        <w:t>Of</w:t>
      </w:r>
      <w:proofErr w:type="gramEnd"/>
      <w:r w:rsidRPr="00CC58BA">
        <w:rPr>
          <w:rFonts w:ascii="Times New Roman" w:hAnsi="Times New Roman" w:cs="Times New Roman"/>
          <w:i/>
          <w:sz w:val="24"/>
          <w:szCs w:val="24"/>
        </w:rPr>
        <w:t xml:space="preserve"> Flower’s)”</w:t>
      </w:r>
      <w:r w:rsidRPr="00CC58BA">
        <w:rPr>
          <w:rFonts w:ascii="Times New Roman" w:hAnsi="Times New Roman" w:cs="Times New Roman"/>
          <w:sz w:val="24"/>
          <w:szCs w:val="24"/>
        </w:rPr>
        <w:t xml:space="preserve"> (Suryowinoto, 2007)</w:t>
      </w:r>
    </w:p>
    <w:p w:rsidR="006B2188" w:rsidRPr="00CC58BA" w:rsidRDefault="006B2188" w:rsidP="00E04DC9">
      <w:pPr>
        <w:autoSpaceDE w:val="0"/>
        <w:autoSpaceDN w:val="0"/>
        <w:adjustRightInd w:val="0"/>
        <w:spacing w:line="240" w:lineRule="auto"/>
        <w:jc w:val="both"/>
        <w:rPr>
          <w:rFonts w:ascii="Times New Roman" w:hAnsi="Times New Roman" w:cs="Times New Roman"/>
          <w:sz w:val="24"/>
          <w:szCs w:val="24"/>
        </w:rPr>
      </w:pPr>
      <w:proofErr w:type="gramStart"/>
      <w:r w:rsidRPr="00CC58BA">
        <w:rPr>
          <w:rFonts w:ascii="Times New Roman" w:hAnsi="Times New Roman" w:cs="Times New Roman"/>
          <w:sz w:val="24"/>
          <w:szCs w:val="24"/>
        </w:rPr>
        <w:t xml:space="preserve">Tanaman mawar dapat diperbanyak secara generatif maupun </w:t>
      </w:r>
      <w:r w:rsidRPr="00CC58BA">
        <w:rPr>
          <w:rFonts w:ascii="Times New Roman" w:hAnsi="Times New Roman" w:cs="Times New Roman"/>
          <w:sz w:val="24"/>
          <w:szCs w:val="24"/>
        </w:rPr>
        <w:lastRenderedPageBreak/>
        <w:t>secara vegetatif.</w:t>
      </w:r>
      <w:proofErr w:type="gramEnd"/>
      <w:r w:rsidRPr="00CC58BA">
        <w:rPr>
          <w:rFonts w:ascii="Times New Roman" w:hAnsi="Times New Roman" w:cs="Times New Roman"/>
          <w:sz w:val="24"/>
          <w:szCs w:val="24"/>
        </w:rPr>
        <w:t xml:space="preserve"> </w:t>
      </w:r>
      <w:proofErr w:type="gramStart"/>
      <w:r w:rsidRPr="00CC58BA">
        <w:rPr>
          <w:rFonts w:ascii="Times New Roman" w:hAnsi="Times New Roman" w:cs="Times New Roman"/>
          <w:sz w:val="24"/>
          <w:szCs w:val="24"/>
        </w:rPr>
        <w:t>Secara vegetatif dengan stek batang atau cabang, cangkok, dan okulasi.</w:t>
      </w:r>
      <w:proofErr w:type="gramEnd"/>
      <w:r w:rsidRPr="00CC58BA">
        <w:rPr>
          <w:rFonts w:ascii="Times New Roman" w:hAnsi="Times New Roman" w:cs="Times New Roman"/>
          <w:sz w:val="24"/>
          <w:szCs w:val="24"/>
        </w:rPr>
        <w:t xml:space="preserve"> Perbanyakan yang </w:t>
      </w:r>
      <w:proofErr w:type="gramStart"/>
      <w:r w:rsidRPr="00CC58BA">
        <w:rPr>
          <w:rFonts w:ascii="Times New Roman" w:hAnsi="Times New Roman" w:cs="Times New Roman"/>
          <w:sz w:val="24"/>
          <w:szCs w:val="24"/>
        </w:rPr>
        <w:t>akan</w:t>
      </w:r>
      <w:proofErr w:type="gramEnd"/>
      <w:r w:rsidRPr="00CC58BA">
        <w:rPr>
          <w:rFonts w:ascii="Times New Roman" w:hAnsi="Times New Roman" w:cs="Times New Roman"/>
          <w:sz w:val="24"/>
          <w:szCs w:val="24"/>
        </w:rPr>
        <w:t xml:space="preserve"> dilakukan dalam penelitian ini adalah secara stek batang. Stek atau </w:t>
      </w:r>
      <w:r w:rsidRPr="00CC58BA">
        <w:rPr>
          <w:rFonts w:ascii="Times New Roman" w:hAnsi="Times New Roman" w:cs="Times New Roman"/>
          <w:i/>
          <w:sz w:val="24"/>
          <w:szCs w:val="24"/>
        </w:rPr>
        <w:t xml:space="preserve">cutting </w:t>
      </w:r>
      <w:r w:rsidRPr="00CC58BA">
        <w:rPr>
          <w:rFonts w:ascii="Times New Roman" w:hAnsi="Times New Roman" w:cs="Times New Roman"/>
          <w:sz w:val="24"/>
          <w:szCs w:val="24"/>
        </w:rPr>
        <w:t xml:space="preserve">yaitu dengan </w:t>
      </w:r>
      <w:proofErr w:type="gramStart"/>
      <w:r w:rsidRPr="00CC58BA">
        <w:rPr>
          <w:rFonts w:ascii="Times New Roman" w:hAnsi="Times New Roman" w:cs="Times New Roman"/>
          <w:sz w:val="24"/>
          <w:szCs w:val="24"/>
        </w:rPr>
        <w:t>cara</w:t>
      </w:r>
      <w:proofErr w:type="gramEnd"/>
      <w:r w:rsidRPr="00CC58BA">
        <w:rPr>
          <w:rFonts w:ascii="Times New Roman" w:hAnsi="Times New Roman" w:cs="Times New Roman"/>
          <w:sz w:val="24"/>
          <w:szCs w:val="24"/>
        </w:rPr>
        <w:t xml:space="preserve"> memotong sebagian tanaman dan langsung ditanam ke media tanam. </w:t>
      </w:r>
      <w:proofErr w:type="gramStart"/>
      <w:r w:rsidRPr="00CC58BA">
        <w:rPr>
          <w:rFonts w:ascii="Times New Roman" w:hAnsi="Times New Roman" w:cs="Times New Roman"/>
          <w:sz w:val="24"/>
          <w:szCs w:val="24"/>
        </w:rPr>
        <w:t>Cara stek lebih dipilih, karena stek menghasilkan tanaman yang memiliki persamaan dalam umur, tinggi, ketahanan terhadap penyakit dan menghasilkan bibit tanaman dalam jumlah banyak (Nilawati, 2002).</w:t>
      </w:r>
      <w:proofErr w:type="gramEnd"/>
    </w:p>
    <w:p w:rsidR="006B2188" w:rsidRPr="00CC58BA" w:rsidRDefault="006B2188" w:rsidP="00E04DC9">
      <w:pPr>
        <w:autoSpaceDE w:val="0"/>
        <w:autoSpaceDN w:val="0"/>
        <w:adjustRightInd w:val="0"/>
        <w:spacing w:line="240" w:lineRule="auto"/>
        <w:ind w:firstLine="0"/>
        <w:jc w:val="both"/>
        <w:rPr>
          <w:rFonts w:ascii="Times New Roman" w:hAnsi="Times New Roman" w:cs="Times New Roman"/>
          <w:sz w:val="24"/>
          <w:szCs w:val="24"/>
        </w:rPr>
      </w:pPr>
      <w:r w:rsidRPr="00CC58BA">
        <w:rPr>
          <w:rFonts w:ascii="Times New Roman" w:hAnsi="Times New Roman" w:cs="Times New Roman"/>
          <w:sz w:val="24"/>
          <w:szCs w:val="24"/>
        </w:rPr>
        <w:tab/>
      </w:r>
      <w:proofErr w:type="gramStart"/>
      <w:r w:rsidRPr="00CC58BA">
        <w:rPr>
          <w:rFonts w:ascii="Times New Roman" w:hAnsi="Times New Roman" w:cs="Times New Roman"/>
          <w:sz w:val="24"/>
          <w:szCs w:val="24"/>
        </w:rPr>
        <w:t>Batang mawar yang bagus untuk distek adalah batang pada bagian tengahnya.</w:t>
      </w:r>
      <w:proofErr w:type="gramEnd"/>
      <w:r w:rsidRPr="00CC58BA">
        <w:rPr>
          <w:rFonts w:ascii="Times New Roman" w:hAnsi="Times New Roman" w:cs="Times New Roman"/>
          <w:sz w:val="24"/>
          <w:szCs w:val="24"/>
        </w:rPr>
        <w:t xml:space="preserve"> Namun ambil batang tengah tersebut yang tidak jauh dari pangkal batang, Sebab jika mengambil bagian batang yang masih muda </w:t>
      </w:r>
      <w:proofErr w:type="gramStart"/>
      <w:r w:rsidRPr="00CC58BA">
        <w:rPr>
          <w:rFonts w:ascii="Times New Roman" w:hAnsi="Times New Roman" w:cs="Times New Roman"/>
          <w:sz w:val="24"/>
          <w:szCs w:val="24"/>
        </w:rPr>
        <w:t>akan</w:t>
      </w:r>
      <w:proofErr w:type="gramEnd"/>
      <w:r w:rsidRPr="00CC58BA">
        <w:rPr>
          <w:rFonts w:ascii="Times New Roman" w:hAnsi="Times New Roman" w:cs="Times New Roman"/>
          <w:sz w:val="24"/>
          <w:szCs w:val="24"/>
        </w:rPr>
        <w:t xml:space="preserve"> sulit ditanam. Stek </w:t>
      </w:r>
      <w:proofErr w:type="gramStart"/>
      <w:r w:rsidRPr="00CC58BA">
        <w:rPr>
          <w:rFonts w:ascii="Times New Roman" w:hAnsi="Times New Roman" w:cs="Times New Roman"/>
          <w:sz w:val="24"/>
          <w:szCs w:val="24"/>
        </w:rPr>
        <w:t>akan</w:t>
      </w:r>
      <w:proofErr w:type="gramEnd"/>
      <w:r w:rsidRPr="00CC58BA">
        <w:rPr>
          <w:rFonts w:ascii="Times New Roman" w:hAnsi="Times New Roman" w:cs="Times New Roman"/>
          <w:sz w:val="24"/>
          <w:szCs w:val="24"/>
        </w:rPr>
        <w:t xml:space="preserve"> sulit berhasil karena batang muda ini tidak mampu beradaptasi akibat masih mudanya jaringan tanaman tersebut.</w:t>
      </w:r>
      <w:r w:rsidR="00BF038D">
        <w:rPr>
          <w:rFonts w:ascii="Times New Roman" w:hAnsi="Times New Roman" w:cs="Times New Roman"/>
          <w:sz w:val="24"/>
          <w:szCs w:val="24"/>
        </w:rPr>
        <w:t xml:space="preserve"> </w:t>
      </w:r>
      <w:proofErr w:type="gramStart"/>
      <w:r w:rsidRPr="00CC58BA">
        <w:rPr>
          <w:rFonts w:ascii="Times New Roman" w:hAnsi="Times New Roman" w:cs="Times New Roman"/>
          <w:sz w:val="24"/>
          <w:szCs w:val="24"/>
        </w:rPr>
        <w:t>Stek seringkali mengalami kegagalan dengan tidak tumbuhnya akar.</w:t>
      </w:r>
      <w:proofErr w:type="gramEnd"/>
      <w:r w:rsidRPr="00CC58BA">
        <w:rPr>
          <w:rFonts w:ascii="Times New Roman" w:hAnsi="Times New Roman" w:cs="Times New Roman"/>
          <w:sz w:val="24"/>
          <w:szCs w:val="24"/>
        </w:rPr>
        <w:t xml:space="preserve"> </w:t>
      </w:r>
      <w:proofErr w:type="gramStart"/>
      <w:r w:rsidRPr="00CC58BA">
        <w:rPr>
          <w:rFonts w:ascii="Times New Roman" w:hAnsi="Times New Roman" w:cs="Times New Roman"/>
          <w:sz w:val="24"/>
          <w:szCs w:val="24"/>
        </w:rPr>
        <w:t>Salah satu usaha untuk mengatasi kegagalan dalam pertumbuhan pada stek adalah dengan penggunan media tanam yang tepat.</w:t>
      </w:r>
      <w:proofErr w:type="gramEnd"/>
      <w:r w:rsidRPr="00CC58BA">
        <w:rPr>
          <w:rFonts w:ascii="Times New Roman" w:hAnsi="Times New Roman" w:cs="Times New Roman"/>
          <w:sz w:val="24"/>
          <w:szCs w:val="24"/>
        </w:rPr>
        <w:t xml:space="preserve"> </w:t>
      </w:r>
    </w:p>
    <w:p w:rsidR="006B2188" w:rsidRPr="00CC58BA" w:rsidRDefault="006B2188" w:rsidP="00E04DC9">
      <w:pPr>
        <w:spacing w:line="240" w:lineRule="auto"/>
        <w:jc w:val="both"/>
        <w:rPr>
          <w:rFonts w:ascii="Times New Roman" w:hAnsi="Times New Roman" w:cs="Times New Roman"/>
          <w:sz w:val="24"/>
          <w:szCs w:val="24"/>
        </w:rPr>
      </w:pPr>
      <w:proofErr w:type="gramStart"/>
      <w:r w:rsidRPr="00CC58BA">
        <w:rPr>
          <w:rFonts w:ascii="Times New Roman" w:hAnsi="Times New Roman" w:cs="Times New Roman"/>
          <w:sz w:val="24"/>
          <w:szCs w:val="24"/>
        </w:rPr>
        <w:t>Media tanam merupakan komponen utama untuk bercocok tanam.</w:t>
      </w:r>
      <w:proofErr w:type="gramEnd"/>
      <w:r w:rsidRPr="00CC58BA">
        <w:rPr>
          <w:rFonts w:ascii="Times New Roman" w:hAnsi="Times New Roman" w:cs="Times New Roman"/>
          <w:sz w:val="24"/>
          <w:szCs w:val="24"/>
        </w:rPr>
        <w:t xml:space="preserve"> Media tumbuh yang </w:t>
      </w:r>
      <w:proofErr w:type="gramStart"/>
      <w:r w:rsidRPr="00CC58BA">
        <w:rPr>
          <w:rFonts w:ascii="Times New Roman" w:hAnsi="Times New Roman" w:cs="Times New Roman"/>
          <w:sz w:val="24"/>
          <w:szCs w:val="24"/>
        </w:rPr>
        <w:t>akan</w:t>
      </w:r>
      <w:proofErr w:type="gramEnd"/>
      <w:r w:rsidRPr="00CC58BA">
        <w:rPr>
          <w:rFonts w:ascii="Times New Roman" w:hAnsi="Times New Roman" w:cs="Times New Roman"/>
          <w:sz w:val="24"/>
          <w:szCs w:val="24"/>
        </w:rPr>
        <w:t xml:space="preserve"> digunakan harus disesuaikan dengan jenis tanaman yang ingin ditanam. </w:t>
      </w:r>
      <w:proofErr w:type="gramStart"/>
      <w:r w:rsidRPr="00CC58BA">
        <w:rPr>
          <w:rFonts w:ascii="Times New Roman" w:hAnsi="Times New Roman" w:cs="Times New Roman"/>
          <w:sz w:val="24"/>
          <w:szCs w:val="24"/>
        </w:rPr>
        <w:t>Media tanam memegang peranan penting bagi pertumbuhan dan kesehatan tanaman.</w:t>
      </w:r>
      <w:proofErr w:type="gramEnd"/>
      <w:r w:rsidRPr="00CC58BA">
        <w:rPr>
          <w:rFonts w:ascii="Times New Roman" w:hAnsi="Times New Roman" w:cs="Times New Roman"/>
          <w:sz w:val="24"/>
          <w:szCs w:val="24"/>
        </w:rPr>
        <w:t xml:space="preserve"> </w:t>
      </w:r>
      <w:proofErr w:type="gramStart"/>
      <w:r w:rsidRPr="00CC58BA">
        <w:rPr>
          <w:rFonts w:ascii="Times New Roman" w:hAnsi="Times New Roman" w:cs="Times New Roman"/>
          <w:sz w:val="24"/>
          <w:szCs w:val="24"/>
        </w:rPr>
        <w:t>Salah satu syarat media tanam yang baik adalah porositas yaitu kemampuan media dalam menyerap air dan steril.</w:t>
      </w:r>
      <w:proofErr w:type="gramEnd"/>
      <w:r w:rsidRPr="00CC58BA">
        <w:rPr>
          <w:rFonts w:ascii="Times New Roman" w:hAnsi="Times New Roman" w:cs="Times New Roman"/>
          <w:sz w:val="24"/>
          <w:szCs w:val="24"/>
        </w:rPr>
        <w:t xml:space="preserve"> Tingkat porositas tanaman di setiap daerah berbeda-beda, didaerah dataran rendah yang berudara panas, tingkat </w:t>
      </w:r>
      <w:proofErr w:type="gramStart"/>
      <w:r w:rsidRPr="00CC58BA">
        <w:rPr>
          <w:rFonts w:ascii="Times New Roman" w:hAnsi="Times New Roman" w:cs="Times New Roman"/>
          <w:sz w:val="24"/>
          <w:szCs w:val="24"/>
        </w:rPr>
        <w:t>penguapannya  tinggi</w:t>
      </w:r>
      <w:proofErr w:type="gramEnd"/>
      <w:r w:rsidRPr="00CC58BA">
        <w:rPr>
          <w:rFonts w:ascii="Times New Roman" w:hAnsi="Times New Roman" w:cs="Times New Roman"/>
          <w:sz w:val="24"/>
          <w:szCs w:val="24"/>
        </w:rPr>
        <w:t xml:space="preserve">, media harus mampu menahan air sehingga tidak </w:t>
      </w:r>
      <w:r w:rsidRPr="00CC58BA">
        <w:rPr>
          <w:rFonts w:ascii="Times New Roman" w:hAnsi="Times New Roman" w:cs="Times New Roman"/>
          <w:sz w:val="24"/>
          <w:szCs w:val="24"/>
        </w:rPr>
        <w:lastRenderedPageBreak/>
        <w:t xml:space="preserve">mudah kering. </w:t>
      </w:r>
      <w:proofErr w:type="gramStart"/>
      <w:r w:rsidRPr="00CC58BA">
        <w:rPr>
          <w:rFonts w:ascii="Times New Roman" w:hAnsi="Times New Roman" w:cs="Times New Roman"/>
          <w:sz w:val="24"/>
          <w:szCs w:val="24"/>
        </w:rPr>
        <w:t>Media  harus</w:t>
      </w:r>
      <w:proofErr w:type="gramEnd"/>
      <w:r w:rsidRPr="00CC58BA">
        <w:rPr>
          <w:rFonts w:ascii="Times New Roman" w:hAnsi="Times New Roman" w:cs="Times New Roman"/>
          <w:sz w:val="24"/>
          <w:szCs w:val="24"/>
        </w:rPr>
        <w:t xml:space="preserve">  terbebas dari organisme yang dapat menyebabkan penyakit, seperti bakteri, spora, jamur dan telur siput (Harsono, 2010).</w:t>
      </w:r>
    </w:p>
    <w:p w:rsidR="00EB18D9" w:rsidRPr="00CC58BA" w:rsidRDefault="006B2188" w:rsidP="00E04DC9">
      <w:pPr>
        <w:spacing w:line="240" w:lineRule="auto"/>
        <w:jc w:val="both"/>
        <w:rPr>
          <w:rFonts w:ascii="Times New Roman" w:hAnsi="Times New Roman" w:cs="Times New Roman"/>
          <w:sz w:val="24"/>
          <w:szCs w:val="24"/>
        </w:rPr>
      </w:pPr>
      <w:proofErr w:type="gramStart"/>
      <w:r w:rsidRPr="00CC58BA">
        <w:rPr>
          <w:rFonts w:ascii="Times New Roman" w:hAnsi="Times New Roman" w:cs="Times New Roman"/>
          <w:sz w:val="24"/>
          <w:szCs w:val="24"/>
        </w:rPr>
        <w:t xml:space="preserve">Sekam padi adalah kulit biji padi </w:t>
      </w:r>
      <w:r w:rsidRPr="00CC58BA">
        <w:rPr>
          <w:rFonts w:ascii="Times New Roman" w:hAnsi="Times New Roman" w:cs="Times New Roman"/>
          <w:i/>
          <w:sz w:val="24"/>
          <w:szCs w:val="24"/>
        </w:rPr>
        <w:t>(Oryza sativa)</w:t>
      </w:r>
      <w:r w:rsidRPr="00CC58BA">
        <w:rPr>
          <w:rFonts w:ascii="Times New Roman" w:hAnsi="Times New Roman" w:cs="Times New Roman"/>
          <w:sz w:val="24"/>
          <w:szCs w:val="24"/>
        </w:rPr>
        <w:t xml:space="preserve"> yang telah digiling.</w:t>
      </w:r>
      <w:proofErr w:type="gramEnd"/>
      <w:r w:rsidRPr="00CC58BA">
        <w:rPr>
          <w:rFonts w:ascii="Times New Roman" w:hAnsi="Times New Roman" w:cs="Times New Roman"/>
          <w:sz w:val="24"/>
          <w:szCs w:val="24"/>
        </w:rPr>
        <w:t xml:space="preserve"> </w:t>
      </w:r>
      <w:proofErr w:type="gramStart"/>
      <w:r w:rsidRPr="00CC58BA">
        <w:rPr>
          <w:rFonts w:ascii="Times New Roman" w:hAnsi="Times New Roman" w:cs="Times New Roman"/>
          <w:sz w:val="24"/>
          <w:szCs w:val="24"/>
        </w:rPr>
        <w:t>Sekam padi yang biasa dipakai bisa berupa sekam bakar ataupun sekam mentah (tidak dibakar).</w:t>
      </w:r>
      <w:proofErr w:type="gramEnd"/>
      <w:r w:rsidRPr="00CC58BA">
        <w:rPr>
          <w:rFonts w:ascii="Times New Roman" w:hAnsi="Times New Roman" w:cs="Times New Roman"/>
          <w:sz w:val="24"/>
          <w:szCs w:val="24"/>
        </w:rPr>
        <w:t xml:space="preserve"> Sekam disarankan sebagai bahan campuran media, tetapi digunakan sekitar 25% saja, karena dalam jumlah banyak </w:t>
      </w:r>
      <w:proofErr w:type="gramStart"/>
      <w:r w:rsidRPr="00CC58BA">
        <w:rPr>
          <w:rFonts w:ascii="Times New Roman" w:hAnsi="Times New Roman" w:cs="Times New Roman"/>
          <w:sz w:val="24"/>
          <w:szCs w:val="24"/>
        </w:rPr>
        <w:t>akan</w:t>
      </w:r>
      <w:proofErr w:type="gramEnd"/>
      <w:r w:rsidRPr="00CC58BA">
        <w:rPr>
          <w:rFonts w:ascii="Times New Roman" w:hAnsi="Times New Roman" w:cs="Times New Roman"/>
          <w:sz w:val="24"/>
          <w:szCs w:val="24"/>
        </w:rPr>
        <w:t xml:space="preserve"> mengurangi kemampuan media dalam menyerap air (Junaedhie, 2007).</w:t>
      </w:r>
    </w:p>
    <w:p w:rsidR="002318BA" w:rsidRPr="00CC58BA" w:rsidRDefault="002318BA" w:rsidP="00E04DC9">
      <w:pPr>
        <w:spacing w:line="240" w:lineRule="auto"/>
        <w:jc w:val="both"/>
        <w:rPr>
          <w:rFonts w:ascii="Times New Roman" w:hAnsi="Times New Roman" w:cs="Times New Roman"/>
          <w:sz w:val="24"/>
          <w:szCs w:val="24"/>
        </w:rPr>
      </w:pPr>
      <w:proofErr w:type="gramStart"/>
      <w:r w:rsidRPr="00CC58BA">
        <w:rPr>
          <w:rFonts w:ascii="Times New Roman" w:hAnsi="Times New Roman" w:cs="Times New Roman"/>
          <w:sz w:val="24"/>
          <w:szCs w:val="24"/>
        </w:rPr>
        <w:t>Tanah merupakan hasil transformasi zat-zat mineral dan organik di muka daratan bumi (Rachman Sutanto, 2009).</w:t>
      </w:r>
      <w:proofErr w:type="gramEnd"/>
      <w:r w:rsidRPr="00CC58BA">
        <w:rPr>
          <w:rFonts w:ascii="Times New Roman" w:hAnsi="Times New Roman" w:cs="Times New Roman"/>
          <w:sz w:val="24"/>
          <w:szCs w:val="24"/>
        </w:rPr>
        <w:t xml:space="preserve"> </w:t>
      </w:r>
      <w:proofErr w:type="gramStart"/>
      <w:r w:rsidRPr="00CC58BA">
        <w:rPr>
          <w:rFonts w:ascii="Times New Roman" w:hAnsi="Times New Roman" w:cs="Times New Roman"/>
          <w:sz w:val="24"/>
          <w:szCs w:val="24"/>
        </w:rPr>
        <w:t>Dapat dikatakan bahwa tanah adalah sumber utama penyedia zat hara bagi tumbuhan.</w:t>
      </w:r>
      <w:proofErr w:type="gramEnd"/>
      <w:r w:rsidRPr="00CC58BA">
        <w:rPr>
          <w:rFonts w:ascii="Times New Roman" w:hAnsi="Times New Roman" w:cs="Times New Roman"/>
          <w:sz w:val="24"/>
          <w:szCs w:val="24"/>
        </w:rPr>
        <w:t xml:space="preserve"> Tanah juga adalah tapak utama terjadinya berbagai bentuk zat didalam daur makanan </w:t>
      </w:r>
      <w:proofErr w:type="gramStart"/>
      <w:r w:rsidRPr="00CC58BA">
        <w:rPr>
          <w:rFonts w:ascii="Times New Roman" w:hAnsi="Times New Roman" w:cs="Times New Roman"/>
          <w:sz w:val="24"/>
          <w:szCs w:val="24"/>
        </w:rPr>
        <w:t>( Andi</w:t>
      </w:r>
      <w:proofErr w:type="gramEnd"/>
      <w:r w:rsidRPr="00CC58BA">
        <w:rPr>
          <w:rFonts w:ascii="Times New Roman" w:hAnsi="Times New Roman" w:cs="Times New Roman"/>
          <w:sz w:val="24"/>
          <w:szCs w:val="24"/>
        </w:rPr>
        <w:t xml:space="preserve"> HN, 2009). Komponen tanah (mineral, organik, air dan udara) tersusun antara yang satu dan yang </w:t>
      </w:r>
      <w:proofErr w:type="gramStart"/>
      <w:r w:rsidRPr="00CC58BA">
        <w:rPr>
          <w:rFonts w:ascii="Times New Roman" w:hAnsi="Times New Roman" w:cs="Times New Roman"/>
          <w:sz w:val="24"/>
          <w:szCs w:val="24"/>
        </w:rPr>
        <w:t>lain</w:t>
      </w:r>
      <w:proofErr w:type="gramEnd"/>
      <w:r w:rsidRPr="00CC58BA">
        <w:rPr>
          <w:rFonts w:ascii="Times New Roman" w:hAnsi="Times New Roman" w:cs="Times New Roman"/>
          <w:sz w:val="24"/>
          <w:szCs w:val="24"/>
        </w:rPr>
        <w:t xml:space="preserve"> membentuk tubuh tanah. Tubuh tanah dibedakan atas horizon-horizon yang kurang lebih sejajar dengan permukaan tanah sebagai hasil proses pedogenesis. </w:t>
      </w:r>
      <w:proofErr w:type="gramStart"/>
      <w:r w:rsidRPr="00CC58BA">
        <w:rPr>
          <w:rFonts w:ascii="Times New Roman" w:hAnsi="Times New Roman" w:cs="Times New Roman"/>
          <w:sz w:val="24"/>
          <w:szCs w:val="24"/>
        </w:rPr>
        <w:t>Bermacam-macam jenis tanah yang terbentuk merupakan refleksi kondisi lingkungan yang berbeda (Rachman Sutanto, 2009).</w:t>
      </w:r>
      <w:proofErr w:type="gramEnd"/>
    </w:p>
    <w:p w:rsidR="002318BA" w:rsidRPr="00CC58BA" w:rsidRDefault="002318BA" w:rsidP="00E04DC9">
      <w:pPr>
        <w:spacing w:line="240" w:lineRule="auto"/>
        <w:jc w:val="both"/>
        <w:rPr>
          <w:rFonts w:ascii="Times New Roman" w:hAnsi="Times New Roman" w:cs="Times New Roman"/>
          <w:sz w:val="24"/>
          <w:szCs w:val="24"/>
        </w:rPr>
      </w:pPr>
      <w:r w:rsidRPr="00CC58BA">
        <w:rPr>
          <w:rFonts w:ascii="Times New Roman" w:hAnsi="Times New Roman" w:cs="Times New Roman"/>
          <w:sz w:val="24"/>
          <w:szCs w:val="24"/>
        </w:rPr>
        <w:t>Tanah yang menjadi media tumbuh bagi tanaman memiliki komposisi seperti, karbohidrat ( gula, s</w:t>
      </w:r>
      <w:r w:rsidR="00D61EEF">
        <w:rPr>
          <w:rFonts w:ascii="Times New Roman" w:hAnsi="Times New Roman" w:cs="Times New Roman"/>
          <w:sz w:val="24"/>
          <w:szCs w:val="24"/>
        </w:rPr>
        <w:t xml:space="preserve">elulosa, hemiselulosa), lemak ( </w:t>
      </w:r>
      <w:r w:rsidRPr="00CC58BA">
        <w:rPr>
          <w:rFonts w:ascii="Times New Roman" w:hAnsi="Times New Roman" w:cs="Times New Roman"/>
          <w:sz w:val="24"/>
          <w:szCs w:val="24"/>
        </w:rPr>
        <w:t xml:space="preserve">gliserida, asam-asam lemak, stearat dan oleat), dan lignin yang tersusun dari C, H, dan O, juga oleh N, P, S, Fe, dan lain-lain,sedangkan bagian mineralnya terdiri dari unsur hara makro dan mikro esensial (Hanafiah, 2006). </w:t>
      </w:r>
      <w:proofErr w:type="gramStart"/>
      <w:r w:rsidRPr="00CC58BA">
        <w:rPr>
          <w:rFonts w:ascii="Times New Roman" w:hAnsi="Times New Roman" w:cs="Times New Roman"/>
          <w:sz w:val="24"/>
          <w:szCs w:val="24"/>
        </w:rPr>
        <w:t xml:space="preserve">Tanah yang digunakan dalam penelitian ini adalah </w:t>
      </w:r>
      <w:r w:rsidRPr="00CC58BA">
        <w:rPr>
          <w:rFonts w:ascii="Times New Roman" w:hAnsi="Times New Roman" w:cs="Times New Roman"/>
          <w:sz w:val="24"/>
          <w:szCs w:val="24"/>
        </w:rPr>
        <w:lastRenderedPageBreak/>
        <w:t xml:space="preserve">tanah lapisan atas </w:t>
      </w:r>
      <w:r w:rsidRPr="00CC58BA">
        <w:rPr>
          <w:rFonts w:ascii="Times New Roman" w:hAnsi="Times New Roman" w:cs="Times New Roman"/>
          <w:i/>
          <w:sz w:val="24"/>
          <w:szCs w:val="24"/>
        </w:rPr>
        <w:t>(Top soil)</w:t>
      </w:r>
      <w:r w:rsidRPr="00CC58BA">
        <w:rPr>
          <w:rFonts w:ascii="Times New Roman" w:hAnsi="Times New Roman" w:cs="Times New Roman"/>
          <w:sz w:val="24"/>
          <w:szCs w:val="24"/>
        </w:rPr>
        <w:t>.</w:t>
      </w:r>
      <w:proofErr w:type="gramEnd"/>
      <w:r w:rsidRPr="00CC58BA">
        <w:rPr>
          <w:rFonts w:ascii="Times New Roman" w:hAnsi="Times New Roman" w:cs="Times New Roman"/>
          <w:sz w:val="24"/>
          <w:szCs w:val="24"/>
        </w:rPr>
        <w:t xml:space="preserve"> Top soil adalah lapisan tanah teratas yg biasanya mengandung bahan organik dan berwarna gelap dan subur setebal sampai 25 cm yg sering disebut lapisan olah tanah.</w:t>
      </w:r>
      <w:r w:rsidRPr="00CC58BA">
        <w:rPr>
          <w:rFonts w:ascii="Times New Roman" w:hAnsi="Times New Roman" w:cs="Times New Roman"/>
        </w:rPr>
        <w:t xml:space="preserve"> </w:t>
      </w:r>
      <w:proofErr w:type="gramStart"/>
      <w:r w:rsidRPr="00CC58BA">
        <w:rPr>
          <w:rFonts w:ascii="Times New Roman" w:hAnsi="Times New Roman" w:cs="Times New Roman"/>
          <w:sz w:val="24"/>
          <w:szCs w:val="24"/>
        </w:rPr>
        <w:t>Istilah ini lazim digunakan didunia pertanian.</w:t>
      </w:r>
      <w:proofErr w:type="gramEnd"/>
      <w:r w:rsidRPr="00CC58BA">
        <w:rPr>
          <w:rFonts w:ascii="Times New Roman" w:hAnsi="Times New Roman" w:cs="Times New Roman"/>
          <w:sz w:val="24"/>
          <w:szCs w:val="24"/>
        </w:rPr>
        <w:t xml:space="preserve"> Di bidang pertanian, topsoil mempunyai peranan yang sangat penting karena di lapisan itu terkonsentrasi kegiatan-kegiatan mikroorganisme yang secara alami mendekomposisi serasah pada permukaan tanah yang pada akhirnya </w:t>
      </w:r>
      <w:proofErr w:type="gramStart"/>
      <w:r w:rsidRPr="00CC58BA">
        <w:rPr>
          <w:rFonts w:ascii="Times New Roman" w:hAnsi="Times New Roman" w:cs="Times New Roman"/>
          <w:sz w:val="24"/>
          <w:szCs w:val="24"/>
        </w:rPr>
        <w:t>akan</w:t>
      </w:r>
      <w:proofErr w:type="gramEnd"/>
      <w:r w:rsidRPr="00CC58BA">
        <w:rPr>
          <w:rFonts w:ascii="Times New Roman" w:hAnsi="Times New Roman" w:cs="Times New Roman"/>
          <w:sz w:val="24"/>
          <w:szCs w:val="24"/>
        </w:rPr>
        <w:t xml:space="preserve"> meningkatkan kesuburan tanah.</w:t>
      </w:r>
    </w:p>
    <w:p w:rsidR="00895843" w:rsidRPr="00E04DC9" w:rsidRDefault="002318BA" w:rsidP="00E04DC9">
      <w:pPr>
        <w:tabs>
          <w:tab w:val="left" w:pos="0"/>
        </w:tabs>
        <w:spacing w:line="240" w:lineRule="auto"/>
        <w:ind w:firstLine="0"/>
        <w:jc w:val="both"/>
        <w:rPr>
          <w:rFonts w:ascii="Times New Roman" w:hAnsi="Times New Roman" w:cs="Times New Roman"/>
          <w:sz w:val="24"/>
          <w:szCs w:val="24"/>
        </w:rPr>
      </w:pPr>
      <w:r w:rsidRPr="00CC58BA">
        <w:rPr>
          <w:rFonts w:ascii="Times New Roman" w:hAnsi="Times New Roman" w:cs="Times New Roman"/>
          <w:sz w:val="24"/>
          <w:szCs w:val="24"/>
        </w:rPr>
        <w:tab/>
      </w:r>
      <w:proofErr w:type="gramStart"/>
      <w:r w:rsidRPr="00CC58BA">
        <w:rPr>
          <w:rFonts w:ascii="Times New Roman" w:hAnsi="Times New Roman" w:cs="Times New Roman"/>
          <w:sz w:val="24"/>
          <w:szCs w:val="24"/>
        </w:rPr>
        <w:t>Pupuk kandang merupakan pupuk organik yang berasal dari kotoran ternak baik berupa kotoran padat, cair dan sisa</w:t>
      </w:r>
      <w:r w:rsidRPr="00CC58BA">
        <w:rPr>
          <w:rFonts w:ascii="Cambria Math" w:hAnsi="Cambria Math" w:cs="Times New Roman"/>
          <w:sz w:val="24"/>
          <w:szCs w:val="24"/>
        </w:rPr>
        <w:t>‐</w:t>
      </w:r>
      <w:r w:rsidRPr="00CC58BA">
        <w:rPr>
          <w:rFonts w:ascii="Times New Roman" w:hAnsi="Times New Roman" w:cs="Times New Roman"/>
          <w:sz w:val="24"/>
          <w:szCs w:val="24"/>
        </w:rPr>
        <w:t>sisa makanan yang bercampur menjadi satu.</w:t>
      </w:r>
      <w:proofErr w:type="gramEnd"/>
      <w:r w:rsidRPr="00CC58BA">
        <w:rPr>
          <w:rFonts w:ascii="Times New Roman" w:hAnsi="Times New Roman" w:cs="Times New Roman"/>
          <w:sz w:val="24"/>
          <w:szCs w:val="24"/>
        </w:rPr>
        <w:t xml:space="preserve"> </w:t>
      </w:r>
      <w:proofErr w:type="gramStart"/>
      <w:r w:rsidRPr="00CC58BA">
        <w:rPr>
          <w:rFonts w:ascii="Times New Roman" w:hAnsi="Times New Roman" w:cs="Times New Roman"/>
          <w:sz w:val="24"/>
          <w:szCs w:val="24"/>
        </w:rPr>
        <w:t>Salah satu contoh jenis pupuk kandang yaitu pupuk kandang dari kotoran sapi.</w:t>
      </w:r>
      <w:proofErr w:type="gramEnd"/>
      <w:r w:rsidRPr="00CC58BA">
        <w:rPr>
          <w:rFonts w:ascii="Times New Roman" w:hAnsi="Times New Roman" w:cs="Times New Roman"/>
          <w:sz w:val="24"/>
          <w:szCs w:val="24"/>
        </w:rPr>
        <w:t xml:space="preserve"> Menurut Novizan (2005) kandungan unsur hara di dalam pupuk kandang sapi </w:t>
      </w:r>
      <w:proofErr w:type="gramStart"/>
      <w:r w:rsidRPr="00CC58BA">
        <w:rPr>
          <w:rFonts w:ascii="Times New Roman" w:hAnsi="Times New Roman" w:cs="Times New Roman"/>
          <w:sz w:val="24"/>
          <w:szCs w:val="24"/>
        </w:rPr>
        <w:t>yaitu :</w:t>
      </w:r>
      <w:proofErr w:type="gramEnd"/>
      <w:r w:rsidRPr="00CC58BA">
        <w:rPr>
          <w:rFonts w:ascii="Times New Roman" w:hAnsi="Times New Roman" w:cs="Times New Roman"/>
          <w:sz w:val="24"/>
          <w:szCs w:val="24"/>
        </w:rPr>
        <w:t xml:space="preserve"> 0,3% N, 0,2% P</w:t>
      </w:r>
      <w:r w:rsidRPr="00CC58BA">
        <w:rPr>
          <w:rFonts w:ascii="Times New Roman" w:hAnsi="Times New Roman" w:cs="Times New Roman"/>
          <w:sz w:val="24"/>
          <w:szCs w:val="24"/>
          <w:vertAlign w:val="subscript"/>
        </w:rPr>
        <w:t>2</w:t>
      </w:r>
      <w:r w:rsidRPr="00CC58BA">
        <w:rPr>
          <w:rFonts w:ascii="Times New Roman" w:hAnsi="Times New Roman" w:cs="Times New Roman"/>
          <w:sz w:val="24"/>
          <w:szCs w:val="24"/>
        </w:rPr>
        <w:t>O</w:t>
      </w:r>
      <w:r w:rsidRPr="00CC58BA">
        <w:rPr>
          <w:rFonts w:ascii="Times New Roman" w:hAnsi="Times New Roman" w:cs="Times New Roman"/>
          <w:sz w:val="24"/>
          <w:szCs w:val="24"/>
          <w:vertAlign w:val="subscript"/>
        </w:rPr>
        <w:t>5</w:t>
      </w:r>
      <w:r w:rsidRPr="00CC58BA">
        <w:rPr>
          <w:rFonts w:ascii="Times New Roman" w:hAnsi="Times New Roman" w:cs="Times New Roman"/>
          <w:sz w:val="24"/>
          <w:szCs w:val="24"/>
        </w:rPr>
        <w:t>, 0,3%K</w:t>
      </w:r>
      <w:r w:rsidRPr="00CC58BA">
        <w:rPr>
          <w:rFonts w:ascii="Times New Roman" w:hAnsi="Times New Roman" w:cs="Times New Roman"/>
          <w:sz w:val="24"/>
          <w:szCs w:val="24"/>
          <w:vertAlign w:val="subscript"/>
        </w:rPr>
        <w:t>2</w:t>
      </w:r>
      <w:r w:rsidRPr="00CC58BA">
        <w:rPr>
          <w:rFonts w:ascii="Times New Roman" w:hAnsi="Times New Roman" w:cs="Times New Roman"/>
          <w:sz w:val="24"/>
          <w:szCs w:val="24"/>
        </w:rPr>
        <w:t xml:space="preserve">O. Selain unsur hara makro, pupuk kandang sapi juga mampu menyediakan unsur hara mikro, seperti Besi (Fe), Molibdenum (Mo), Boron (B), Mangan (Mn), Seng (Zn) dan Tembaga (Cu). </w:t>
      </w:r>
      <w:proofErr w:type="gramStart"/>
      <w:r w:rsidRPr="00CC58BA">
        <w:rPr>
          <w:rFonts w:ascii="Times New Roman" w:hAnsi="Times New Roman" w:cs="Times New Roman"/>
          <w:sz w:val="24"/>
          <w:szCs w:val="24"/>
        </w:rPr>
        <w:t>Selain itu juga diperlukan teknologi penggunaan biodekomposer untuk mendapatkan pupuk kandang sapi yang memenuhi aspek kualitas.</w:t>
      </w:r>
      <w:proofErr w:type="gramEnd"/>
      <w:r w:rsidR="003D3B08">
        <w:rPr>
          <w:rFonts w:ascii="Times New Roman" w:hAnsi="Times New Roman" w:cs="Times New Roman"/>
          <w:sz w:val="24"/>
          <w:szCs w:val="24"/>
        </w:rPr>
        <w:t xml:space="preserve"> </w:t>
      </w:r>
      <w:proofErr w:type="gramStart"/>
      <w:r w:rsidR="0087400D" w:rsidRPr="00CC58BA">
        <w:rPr>
          <w:rFonts w:ascii="Times New Roman" w:hAnsi="Times New Roman" w:cs="Times New Roman"/>
          <w:sz w:val="24"/>
          <w:szCs w:val="24"/>
        </w:rPr>
        <w:t>Pupuk kotoran sapi termasuk salah satu bahan organik yang dapat digunakan sebagai campuran media tanam.</w:t>
      </w:r>
      <w:proofErr w:type="gramEnd"/>
      <w:r w:rsidR="0087400D" w:rsidRPr="00CC58BA">
        <w:rPr>
          <w:rFonts w:ascii="Times New Roman" w:hAnsi="Times New Roman" w:cs="Times New Roman"/>
          <w:sz w:val="24"/>
          <w:szCs w:val="24"/>
        </w:rPr>
        <w:t xml:space="preserve"> </w:t>
      </w:r>
      <w:proofErr w:type="gramStart"/>
      <w:r w:rsidR="0087400D" w:rsidRPr="00CC58BA">
        <w:rPr>
          <w:rFonts w:ascii="Times New Roman" w:hAnsi="Times New Roman" w:cs="Times New Roman"/>
          <w:sz w:val="24"/>
          <w:szCs w:val="24"/>
        </w:rPr>
        <w:t>Pupuk kotoran sapi mengandung sejumlah unsur hara dan bahan organik yang dapat memperbaiki sifat fisik, kimia dan biologi tanah (Suwahyono, 2011).</w:t>
      </w:r>
      <w:proofErr w:type="gramEnd"/>
      <w:r w:rsidR="00E04DC9">
        <w:rPr>
          <w:rFonts w:ascii="Times New Roman" w:hAnsi="Times New Roman" w:cs="Times New Roman"/>
          <w:sz w:val="24"/>
          <w:szCs w:val="24"/>
        </w:rPr>
        <w:t xml:space="preserve"> </w:t>
      </w:r>
      <w:proofErr w:type="gramStart"/>
      <w:r w:rsidR="00895843" w:rsidRPr="00CC58BA">
        <w:rPr>
          <w:rFonts w:ascii="Times New Roman" w:hAnsi="Times New Roman" w:cs="Times New Roman"/>
          <w:sz w:val="24"/>
          <w:szCs w:val="24"/>
        </w:rPr>
        <w:t xml:space="preserve">Penelitian ini bertujuan untuk mengetahui Pengaruh beberapa perbandingan media tanam terhadap pertumbuhan stek mawar pagar </w:t>
      </w:r>
      <w:r w:rsidR="00895843" w:rsidRPr="00CC58BA">
        <w:rPr>
          <w:rFonts w:ascii="Times New Roman" w:hAnsi="Times New Roman" w:cs="Times New Roman"/>
          <w:i/>
          <w:sz w:val="24"/>
          <w:szCs w:val="24"/>
        </w:rPr>
        <w:t>(Rosa multiflora).</w:t>
      </w:r>
      <w:proofErr w:type="gramEnd"/>
    </w:p>
    <w:p w:rsidR="00E04DC9" w:rsidRDefault="00895843" w:rsidP="004C4A50">
      <w:pPr>
        <w:spacing w:line="240" w:lineRule="auto"/>
        <w:ind w:firstLine="0"/>
        <w:rPr>
          <w:rFonts w:ascii="Times New Roman" w:hAnsi="Times New Roman" w:cs="Times New Roman"/>
          <w:b/>
          <w:sz w:val="24"/>
          <w:szCs w:val="24"/>
        </w:rPr>
      </w:pPr>
      <w:r w:rsidRPr="00CC58BA">
        <w:rPr>
          <w:rFonts w:ascii="Times New Roman" w:hAnsi="Times New Roman" w:cs="Times New Roman"/>
          <w:b/>
          <w:bCs/>
          <w:sz w:val="24"/>
          <w:szCs w:val="24"/>
        </w:rPr>
        <w:lastRenderedPageBreak/>
        <w:t>BAHAN DAN METODE</w:t>
      </w:r>
    </w:p>
    <w:p w:rsidR="00895843" w:rsidRPr="00E04DC9" w:rsidRDefault="00895843" w:rsidP="00E04DC9">
      <w:pPr>
        <w:spacing w:line="240" w:lineRule="auto"/>
        <w:jc w:val="both"/>
        <w:rPr>
          <w:rFonts w:ascii="Times New Roman" w:hAnsi="Times New Roman" w:cs="Times New Roman"/>
          <w:b/>
          <w:sz w:val="24"/>
          <w:szCs w:val="24"/>
        </w:rPr>
      </w:pPr>
      <w:r w:rsidRPr="00CC58BA">
        <w:rPr>
          <w:rFonts w:ascii="Times New Roman" w:hAnsi="Times New Roman" w:cs="Times New Roman"/>
          <w:sz w:val="24"/>
          <w:szCs w:val="24"/>
        </w:rPr>
        <w:t xml:space="preserve">Penelitian ini </w:t>
      </w:r>
      <w:proofErr w:type="gramStart"/>
      <w:r w:rsidRPr="00CC58BA">
        <w:rPr>
          <w:rFonts w:ascii="Times New Roman" w:hAnsi="Times New Roman" w:cs="Times New Roman"/>
          <w:sz w:val="24"/>
          <w:szCs w:val="24"/>
        </w:rPr>
        <w:t>akan</w:t>
      </w:r>
      <w:proofErr w:type="gramEnd"/>
      <w:r w:rsidRPr="00CC58BA">
        <w:rPr>
          <w:rFonts w:ascii="Times New Roman" w:hAnsi="Times New Roman" w:cs="Times New Roman"/>
          <w:sz w:val="24"/>
          <w:szCs w:val="24"/>
        </w:rPr>
        <w:t xml:space="preserve"> dilaksanakan di Gampong Panton Mesjid Kecamatan Makmur Kabupaten Bireuen pada bulan Mei 2016 sampai dengan Juni 2016. </w:t>
      </w:r>
      <w:proofErr w:type="gramStart"/>
      <w:r w:rsidRPr="00CC58BA">
        <w:rPr>
          <w:rFonts w:ascii="Times New Roman" w:hAnsi="Times New Roman" w:cs="Times New Roman"/>
          <w:sz w:val="24"/>
          <w:szCs w:val="24"/>
        </w:rPr>
        <w:t>Menurut data yang diperoleh dari BP3K Makmur menyatakan bahwa ketinggian Gampong Panton Mesjid Makmur Kabupaten Bireuen 150 m dpl.</w:t>
      </w:r>
      <w:proofErr w:type="gramEnd"/>
    </w:p>
    <w:p w:rsidR="00895843" w:rsidRPr="00CC58BA" w:rsidRDefault="00895843" w:rsidP="00E04DC9">
      <w:pPr>
        <w:spacing w:line="240" w:lineRule="auto"/>
        <w:jc w:val="both"/>
        <w:rPr>
          <w:rFonts w:ascii="Times New Roman" w:hAnsi="Times New Roman" w:cs="Times New Roman"/>
          <w:sz w:val="24"/>
          <w:szCs w:val="24"/>
        </w:rPr>
      </w:pPr>
      <w:r w:rsidRPr="00CC58BA">
        <w:rPr>
          <w:rFonts w:ascii="Times New Roman" w:hAnsi="Times New Roman" w:cs="Times New Roman"/>
          <w:sz w:val="24"/>
          <w:szCs w:val="24"/>
        </w:rPr>
        <w:t xml:space="preserve">Alat yang digunakan dalam penelitian ini adalah cangkul, gembor, meteran, cutter, polybag, gembor, paranet, papan sampel, kamera, kalkulator, alat tulis dan peralatan lain yang diperlukan dalam penelitian. </w:t>
      </w:r>
      <w:proofErr w:type="gramStart"/>
      <w:r w:rsidRPr="00CC58BA">
        <w:rPr>
          <w:rFonts w:ascii="Times New Roman" w:hAnsi="Times New Roman" w:cs="Times New Roman"/>
          <w:sz w:val="24"/>
          <w:szCs w:val="24"/>
        </w:rPr>
        <w:t>Sedangkan bahannya adalah air kelapa, sekam padi, pupuk kandang sapi, tanah dan stek mawar.</w:t>
      </w:r>
      <w:proofErr w:type="gramEnd"/>
    </w:p>
    <w:p w:rsidR="002318BA" w:rsidRPr="00CC58BA" w:rsidRDefault="00C2089C" w:rsidP="00E04DC9">
      <w:pPr>
        <w:tabs>
          <w:tab w:val="left" w:pos="0"/>
        </w:tabs>
        <w:spacing w:line="240" w:lineRule="auto"/>
        <w:ind w:firstLine="0"/>
        <w:jc w:val="both"/>
        <w:rPr>
          <w:rFonts w:ascii="Times New Roman" w:hAnsi="Times New Roman" w:cs="Times New Roman"/>
          <w:sz w:val="24"/>
          <w:szCs w:val="24"/>
        </w:rPr>
      </w:pPr>
      <w:r w:rsidRPr="00CC58BA">
        <w:rPr>
          <w:rFonts w:ascii="Times New Roman" w:hAnsi="Times New Roman" w:cs="Times New Roman"/>
          <w:sz w:val="24"/>
          <w:szCs w:val="24"/>
        </w:rPr>
        <w:tab/>
        <w:t xml:space="preserve">Rancangan yang dilakukan dalam penelitian ini adalah Rancangan Acak Kelompok (RAK) </w:t>
      </w:r>
      <w:r w:rsidR="00BF038D">
        <w:rPr>
          <w:rFonts w:ascii="Times New Roman" w:hAnsi="Times New Roman" w:cs="Times New Roman"/>
          <w:sz w:val="24"/>
          <w:szCs w:val="24"/>
        </w:rPr>
        <w:t xml:space="preserve">non </w:t>
      </w:r>
      <w:r w:rsidRPr="00CC58BA">
        <w:rPr>
          <w:rFonts w:ascii="Times New Roman" w:hAnsi="Times New Roman" w:cs="Times New Roman"/>
          <w:sz w:val="24"/>
          <w:szCs w:val="24"/>
        </w:rPr>
        <w:t xml:space="preserve">faktorial dengan </w:t>
      </w:r>
      <w:r w:rsidR="00BF038D">
        <w:rPr>
          <w:rFonts w:ascii="Times New Roman" w:hAnsi="Times New Roman" w:cs="Times New Roman"/>
          <w:sz w:val="24"/>
          <w:szCs w:val="24"/>
        </w:rPr>
        <w:t>satu faktor perlakuan, yaitu m</w:t>
      </w:r>
      <w:r w:rsidRPr="00CC58BA">
        <w:rPr>
          <w:rFonts w:ascii="Times New Roman" w:hAnsi="Times New Roman" w:cs="Times New Roman"/>
          <w:sz w:val="24"/>
          <w:szCs w:val="24"/>
        </w:rPr>
        <w:t>edia tanam (M) yang terdiri dari 3 taraf, yaitu : M0 = Sekam, M1 = Tanah + Sekam, M2 = Tanah + sekam + pupuk kandang. Total kombinasi perlakuan adalah</w:t>
      </w:r>
      <w:r w:rsidR="00BF038D">
        <w:rPr>
          <w:rFonts w:ascii="Times New Roman" w:hAnsi="Times New Roman" w:cs="Times New Roman"/>
          <w:sz w:val="24"/>
          <w:szCs w:val="24"/>
        </w:rPr>
        <w:t xml:space="preserve"> 3</w:t>
      </w:r>
      <w:r w:rsidR="00E34632">
        <w:rPr>
          <w:rFonts w:ascii="Times New Roman" w:hAnsi="Times New Roman" w:cs="Times New Roman"/>
          <w:sz w:val="24"/>
          <w:szCs w:val="24"/>
        </w:rPr>
        <w:t xml:space="preserve"> </w:t>
      </w:r>
      <w:r w:rsidRPr="00CC58BA">
        <w:rPr>
          <w:rFonts w:ascii="Times New Roman" w:hAnsi="Times New Roman" w:cs="Times New Roman"/>
          <w:sz w:val="24"/>
          <w:szCs w:val="24"/>
        </w:rPr>
        <w:t xml:space="preserve">perlakuan. </w:t>
      </w:r>
      <w:proofErr w:type="gramStart"/>
      <w:r w:rsidRPr="00CC58BA">
        <w:rPr>
          <w:rFonts w:ascii="Times New Roman" w:hAnsi="Times New Roman" w:cs="Times New Roman"/>
          <w:sz w:val="24"/>
          <w:szCs w:val="24"/>
        </w:rPr>
        <w:t xml:space="preserve">Tiap perlakuan diulang 3 kali sehingga terdapat 3 x </w:t>
      </w:r>
      <w:r w:rsidR="00E34632">
        <w:rPr>
          <w:rFonts w:ascii="Times New Roman" w:hAnsi="Times New Roman" w:cs="Times New Roman"/>
          <w:sz w:val="24"/>
          <w:szCs w:val="24"/>
        </w:rPr>
        <w:t>3 = 9</w:t>
      </w:r>
      <w:r w:rsidRPr="00CC58BA">
        <w:rPr>
          <w:rFonts w:ascii="Times New Roman" w:hAnsi="Times New Roman" w:cs="Times New Roman"/>
          <w:sz w:val="24"/>
          <w:szCs w:val="24"/>
        </w:rPr>
        <w:t xml:space="preserve"> percobaan.</w:t>
      </w:r>
      <w:proofErr w:type="gramEnd"/>
      <w:r w:rsidR="00E34632">
        <w:rPr>
          <w:rFonts w:ascii="Times New Roman" w:hAnsi="Times New Roman" w:cs="Times New Roman"/>
          <w:sz w:val="24"/>
          <w:szCs w:val="24"/>
        </w:rPr>
        <w:t xml:space="preserve"> </w:t>
      </w:r>
      <w:r w:rsidRPr="00CC58BA">
        <w:rPr>
          <w:rFonts w:ascii="Times New Roman" w:hAnsi="Times New Roman" w:cs="Times New Roman"/>
          <w:sz w:val="24"/>
          <w:szCs w:val="24"/>
        </w:rPr>
        <w:t xml:space="preserve">Pengamatan terdiri </w:t>
      </w:r>
      <w:proofErr w:type="gramStart"/>
      <w:r w:rsidRPr="00CC58BA">
        <w:rPr>
          <w:rFonts w:ascii="Times New Roman" w:hAnsi="Times New Roman" w:cs="Times New Roman"/>
          <w:sz w:val="24"/>
          <w:szCs w:val="24"/>
        </w:rPr>
        <w:t>dari :</w:t>
      </w:r>
      <w:proofErr w:type="gramEnd"/>
      <w:r w:rsidRPr="00CC58BA">
        <w:rPr>
          <w:rFonts w:ascii="Times New Roman" w:hAnsi="Times New Roman" w:cs="Times New Roman"/>
          <w:sz w:val="24"/>
          <w:szCs w:val="24"/>
        </w:rPr>
        <w:t xml:space="preserve"> panjang tunas, jumlah t</w:t>
      </w:r>
      <w:r w:rsidR="00E34632">
        <w:rPr>
          <w:rFonts w:ascii="Times New Roman" w:hAnsi="Times New Roman" w:cs="Times New Roman"/>
          <w:sz w:val="24"/>
          <w:szCs w:val="24"/>
        </w:rPr>
        <w:t>unas, panjang akar, jumlah akar</w:t>
      </w:r>
      <w:r w:rsidRPr="00CC58BA">
        <w:rPr>
          <w:rFonts w:ascii="Times New Roman" w:hAnsi="Times New Roman" w:cs="Times New Roman"/>
          <w:sz w:val="24"/>
          <w:szCs w:val="24"/>
        </w:rPr>
        <w:t>.</w:t>
      </w:r>
    </w:p>
    <w:p w:rsidR="00C2089C" w:rsidRPr="00CC58BA" w:rsidRDefault="00C2089C" w:rsidP="00E04DC9">
      <w:pPr>
        <w:spacing w:line="240" w:lineRule="auto"/>
        <w:ind w:firstLine="709"/>
        <w:jc w:val="both"/>
        <w:rPr>
          <w:rFonts w:ascii="Times New Roman" w:hAnsi="Times New Roman" w:cs="Times New Roman"/>
          <w:color w:val="000000"/>
          <w:sz w:val="24"/>
          <w:szCs w:val="24"/>
        </w:rPr>
      </w:pPr>
      <w:proofErr w:type="gramStart"/>
      <w:r w:rsidRPr="00CC58BA">
        <w:rPr>
          <w:rFonts w:ascii="Times New Roman" w:hAnsi="Times New Roman" w:cs="Times New Roman"/>
          <w:sz w:val="24"/>
          <w:szCs w:val="24"/>
        </w:rPr>
        <w:t>Data hasil penelitian ini dianalisis dengan ANOVA dan dilanjutkan dengan Uji Beda Rataan menurut Duncan (DMRT).</w:t>
      </w:r>
      <w:proofErr w:type="gramEnd"/>
      <w:r w:rsidRPr="00CC58BA">
        <w:rPr>
          <w:rFonts w:ascii="Times New Roman" w:hAnsi="Times New Roman" w:cs="Times New Roman"/>
          <w:sz w:val="24"/>
          <w:szCs w:val="24"/>
        </w:rPr>
        <w:t xml:space="preserve"> </w:t>
      </w:r>
      <w:proofErr w:type="gramStart"/>
      <w:r w:rsidRPr="00CC58BA">
        <w:rPr>
          <w:rFonts w:ascii="Times New Roman" w:hAnsi="Times New Roman" w:cs="Times New Roman"/>
          <w:color w:val="000000"/>
          <w:sz w:val="24"/>
          <w:szCs w:val="24"/>
        </w:rPr>
        <w:t>Apabila hasil uji F berpengaruh nyata maka dilanjutkan dengan uji BNT pada taraf 5%.</w:t>
      </w:r>
      <w:proofErr w:type="gramEnd"/>
    </w:p>
    <w:p w:rsidR="0060781E" w:rsidRPr="00CC58BA" w:rsidRDefault="0060781E" w:rsidP="004C4A50">
      <w:pPr>
        <w:spacing w:line="240" w:lineRule="auto"/>
        <w:ind w:firstLine="0"/>
        <w:jc w:val="both"/>
        <w:rPr>
          <w:rFonts w:ascii="Times New Roman" w:hAnsi="Times New Roman" w:cs="Times New Roman"/>
          <w:color w:val="000000"/>
          <w:sz w:val="24"/>
          <w:szCs w:val="24"/>
        </w:rPr>
      </w:pPr>
    </w:p>
    <w:p w:rsidR="006B15F0" w:rsidRPr="00CC58BA" w:rsidRDefault="00C2089C" w:rsidP="004C4A50">
      <w:pPr>
        <w:spacing w:line="240" w:lineRule="auto"/>
        <w:ind w:firstLine="0"/>
        <w:rPr>
          <w:rFonts w:ascii="Times New Roman" w:hAnsi="Times New Roman" w:cs="Times New Roman"/>
          <w:b/>
          <w:bCs/>
          <w:sz w:val="24"/>
          <w:szCs w:val="24"/>
        </w:rPr>
      </w:pPr>
      <w:r w:rsidRPr="00CC58BA">
        <w:rPr>
          <w:rFonts w:ascii="Times New Roman" w:hAnsi="Times New Roman" w:cs="Times New Roman"/>
          <w:b/>
          <w:bCs/>
          <w:sz w:val="24"/>
          <w:szCs w:val="24"/>
        </w:rPr>
        <w:t>HASIL DAN PEMBAHASAN</w:t>
      </w:r>
    </w:p>
    <w:p w:rsidR="000329D1" w:rsidRPr="002D2FED" w:rsidRDefault="000329D1" w:rsidP="006B15F0">
      <w:pPr>
        <w:spacing w:line="240" w:lineRule="auto"/>
        <w:ind w:firstLine="0"/>
        <w:jc w:val="both"/>
        <w:rPr>
          <w:rFonts w:ascii="Times New Roman" w:hAnsi="Times New Roman" w:cs="Times New Roman"/>
          <w:b/>
          <w:sz w:val="24"/>
          <w:szCs w:val="24"/>
        </w:rPr>
      </w:pPr>
      <w:r w:rsidRPr="00CC58BA">
        <w:rPr>
          <w:rFonts w:ascii="Times New Roman" w:hAnsi="Times New Roman" w:cs="Times New Roman"/>
          <w:b/>
          <w:sz w:val="24"/>
          <w:szCs w:val="24"/>
        </w:rPr>
        <w:t>Pengaruh Media Tanam</w:t>
      </w:r>
    </w:p>
    <w:p w:rsidR="008D0691" w:rsidRPr="00CC58BA" w:rsidRDefault="008D0691" w:rsidP="006B15F0">
      <w:pPr>
        <w:spacing w:line="240" w:lineRule="auto"/>
        <w:ind w:firstLine="0"/>
        <w:jc w:val="both"/>
        <w:rPr>
          <w:rFonts w:ascii="Times New Roman" w:hAnsi="Times New Roman" w:cs="Times New Roman"/>
          <w:b/>
          <w:sz w:val="24"/>
          <w:szCs w:val="24"/>
        </w:rPr>
      </w:pPr>
      <w:r w:rsidRPr="00CC58BA">
        <w:rPr>
          <w:rFonts w:ascii="Times New Roman" w:hAnsi="Times New Roman" w:cs="Times New Roman"/>
          <w:b/>
          <w:sz w:val="24"/>
          <w:szCs w:val="24"/>
        </w:rPr>
        <w:t>Panjang Tunas (Cm)</w:t>
      </w:r>
    </w:p>
    <w:p w:rsidR="008D0691" w:rsidRPr="00CC58BA" w:rsidRDefault="008D0691" w:rsidP="00E04DC9">
      <w:pPr>
        <w:spacing w:line="240" w:lineRule="auto"/>
        <w:jc w:val="both"/>
        <w:rPr>
          <w:rFonts w:ascii="Times New Roman" w:hAnsi="Times New Roman" w:cs="Times New Roman"/>
          <w:sz w:val="24"/>
          <w:szCs w:val="24"/>
        </w:rPr>
      </w:pPr>
      <w:r w:rsidRPr="00CC58BA">
        <w:rPr>
          <w:rFonts w:ascii="Times New Roman" w:hAnsi="Times New Roman" w:cs="Times New Roman"/>
          <w:sz w:val="24"/>
          <w:szCs w:val="24"/>
        </w:rPr>
        <w:t xml:space="preserve">Data pengamatan panjang </w:t>
      </w:r>
      <w:proofErr w:type="gramStart"/>
      <w:r w:rsidRPr="00CC58BA">
        <w:rPr>
          <w:rFonts w:ascii="Times New Roman" w:hAnsi="Times New Roman" w:cs="Times New Roman"/>
          <w:sz w:val="24"/>
          <w:szCs w:val="24"/>
        </w:rPr>
        <w:t>tunas</w:t>
      </w:r>
      <w:proofErr w:type="gramEnd"/>
      <w:r w:rsidRPr="00CC58BA">
        <w:rPr>
          <w:rFonts w:ascii="Times New Roman" w:hAnsi="Times New Roman" w:cs="Times New Roman"/>
          <w:sz w:val="24"/>
          <w:szCs w:val="24"/>
        </w:rPr>
        <w:t xml:space="preserve"> stek mawar pagar pada umur 30 HST </w:t>
      </w:r>
      <w:r w:rsidRPr="00CC58BA">
        <w:rPr>
          <w:rFonts w:ascii="Times New Roman" w:hAnsi="Times New Roman" w:cs="Times New Roman"/>
          <w:sz w:val="24"/>
          <w:szCs w:val="24"/>
        </w:rPr>
        <w:lastRenderedPageBreak/>
        <w:t xml:space="preserve">dan 60 HST dapat dilihat pada Tabel Lampiran 5 dan 9. Hasil uji F pada analisis ragam (Tabel Lampiran 6 dan 10) menunjukkan bahwa media tanam berpengaruh sangat nyata terhadap panjang </w:t>
      </w:r>
      <w:proofErr w:type="gramStart"/>
      <w:r w:rsidRPr="00CC58BA">
        <w:rPr>
          <w:rFonts w:ascii="Times New Roman" w:hAnsi="Times New Roman" w:cs="Times New Roman"/>
          <w:sz w:val="24"/>
          <w:szCs w:val="24"/>
        </w:rPr>
        <w:t>tunas</w:t>
      </w:r>
      <w:proofErr w:type="gramEnd"/>
      <w:r w:rsidRPr="00CC58BA">
        <w:rPr>
          <w:rFonts w:ascii="Times New Roman" w:hAnsi="Times New Roman" w:cs="Times New Roman"/>
          <w:sz w:val="24"/>
          <w:szCs w:val="24"/>
        </w:rPr>
        <w:t xml:space="preserve"> stek mawar pagar pada umur 30 HST dan 60 HST. Hal ini diduga media tanam dapat </w:t>
      </w:r>
      <w:r w:rsidRPr="00CC58BA">
        <w:rPr>
          <w:rFonts w:ascii="Times New Roman" w:hAnsi="Times New Roman" w:cs="Times New Roman"/>
          <w:sz w:val="24"/>
          <w:szCs w:val="24"/>
        </w:rPr>
        <w:lastRenderedPageBreak/>
        <w:t xml:space="preserve">mempengaruhi pertumbuhan panjang </w:t>
      </w:r>
      <w:proofErr w:type="gramStart"/>
      <w:r w:rsidRPr="00CC58BA">
        <w:rPr>
          <w:rFonts w:ascii="Times New Roman" w:hAnsi="Times New Roman" w:cs="Times New Roman"/>
          <w:sz w:val="24"/>
          <w:szCs w:val="24"/>
        </w:rPr>
        <w:t>tunas</w:t>
      </w:r>
      <w:proofErr w:type="gramEnd"/>
      <w:r w:rsidRPr="00CC58BA">
        <w:rPr>
          <w:rFonts w:ascii="Times New Roman" w:hAnsi="Times New Roman" w:cs="Times New Roman"/>
          <w:sz w:val="24"/>
          <w:szCs w:val="24"/>
        </w:rPr>
        <w:t xml:space="preserve"> stek mawar pagar pada umur 30 HST dan 60 HST. Nilai rata-rata panjang tunas stek mawar pagar pada umur 30 HST dan 60 HST akibat pengaruh media tanam setelah diuji BNT 0,05 di sajikan pada Tabel 11 berikut.</w:t>
      </w:r>
    </w:p>
    <w:p w:rsidR="004C4A50" w:rsidRDefault="004C4A50" w:rsidP="00E04DC9">
      <w:pPr>
        <w:spacing w:line="240" w:lineRule="auto"/>
        <w:ind w:firstLine="0"/>
        <w:jc w:val="both"/>
        <w:rPr>
          <w:rFonts w:ascii="Times New Roman" w:hAnsi="Times New Roman" w:cs="Times New Roman"/>
          <w:sz w:val="24"/>
          <w:szCs w:val="24"/>
        </w:rPr>
        <w:sectPr w:rsidR="004C4A50" w:rsidSect="004C4A50">
          <w:type w:val="continuous"/>
          <w:pgSz w:w="12191" w:h="16840" w:code="9"/>
          <w:pgMar w:top="2268" w:right="1701" w:bottom="1701" w:left="2268" w:header="720" w:footer="720" w:gutter="0"/>
          <w:cols w:num="2" w:space="567"/>
          <w:docGrid w:linePitch="360"/>
        </w:sectPr>
      </w:pPr>
    </w:p>
    <w:p w:rsidR="0005601D" w:rsidRPr="00CC58BA" w:rsidRDefault="008D0691" w:rsidP="00E04DC9">
      <w:pPr>
        <w:spacing w:line="240" w:lineRule="auto"/>
        <w:ind w:firstLine="0"/>
        <w:jc w:val="both"/>
        <w:rPr>
          <w:rFonts w:ascii="Times New Roman" w:hAnsi="Times New Roman" w:cs="Times New Roman"/>
          <w:sz w:val="24"/>
          <w:szCs w:val="24"/>
        </w:rPr>
      </w:pPr>
      <w:proofErr w:type="gramStart"/>
      <w:r w:rsidRPr="00CC58BA">
        <w:rPr>
          <w:rFonts w:ascii="Times New Roman" w:hAnsi="Times New Roman" w:cs="Times New Roman"/>
          <w:sz w:val="24"/>
          <w:szCs w:val="24"/>
        </w:rPr>
        <w:lastRenderedPageBreak/>
        <w:t>Tabel 11.</w:t>
      </w:r>
      <w:proofErr w:type="gramEnd"/>
      <w:r w:rsidRPr="00CC58BA">
        <w:rPr>
          <w:rFonts w:ascii="Times New Roman" w:hAnsi="Times New Roman" w:cs="Times New Roman"/>
          <w:sz w:val="24"/>
          <w:szCs w:val="24"/>
        </w:rPr>
        <w:t xml:space="preserve"> Rata-rata Panjang Tunas Stek Mawar Pagar Akibat Pengaruh Media tanam</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1984"/>
        <w:gridCol w:w="2272"/>
      </w:tblGrid>
      <w:tr w:rsidR="008D0691" w:rsidRPr="00CC58BA" w:rsidTr="008D0691">
        <w:tc>
          <w:tcPr>
            <w:tcW w:w="3966" w:type="dxa"/>
            <w:vMerge w:val="restart"/>
            <w:tcBorders>
              <w:top w:val="single" w:sz="4" w:space="0" w:color="auto"/>
            </w:tcBorders>
            <w:vAlign w:val="center"/>
          </w:tcPr>
          <w:p w:rsidR="008D0691" w:rsidRPr="00CC58BA" w:rsidRDefault="008D0691" w:rsidP="001133D4">
            <w:pPr>
              <w:spacing w:line="240" w:lineRule="auto"/>
              <w:ind w:firstLine="0"/>
              <w:jc w:val="center"/>
              <w:rPr>
                <w:rFonts w:ascii="Times New Roman" w:hAnsi="Times New Roman" w:cs="Times New Roman"/>
                <w:sz w:val="24"/>
                <w:szCs w:val="24"/>
              </w:rPr>
            </w:pPr>
            <w:r w:rsidRPr="00CC58BA">
              <w:rPr>
                <w:rFonts w:ascii="Times New Roman" w:hAnsi="Times New Roman" w:cs="Times New Roman"/>
                <w:sz w:val="24"/>
                <w:szCs w:val="24"/>
              </w:rPr>
              <w:t>Perlakuan Media tanam</w:t>
            </w:r>
          </w:p>
        </w:tc>
        <w:tc>
          <w:tcPr>
            <w:tcW w:w="4256" w:type="dxa"/>
            <w:gridSpan w:val="2"/>
            <w:tcBorders>
              <w:top w:val="single" w:sz="4" w:space="0" w:color="auto"/>
              <w:bottom w:val="single" w:sz="4" w:space="0" w:color="auto"/>
            </w:tcBorders>
          </w:tcPr>
          <w:p w:rsidR="008D0691" w:rsidRPr="00CC58BA" w:rsidRDefault="008D0691" w:rsidP="001133D4">
            <w:pPr>
              <w:spacing w:line="240" w:lineRule="auto"/>
              <w:ind w:hanging="105"/>
              <w:jc w:val="center"/>
              <w:rPr>
                <w:rFonts w:ascii="Times New Roman" w:hAnsi="Times New Roman" w:cs="Times New Roman"/>
                <w:sz w:val="24"/>
                <w:szCs w:val="24"/>
              </w:rPr>
            </w:pPr>
            <w:r w:rsidRPr="00CC58BA">
              <w:rPr>
                <w:rFonts w:ascii="Times New Roman" w:hAnsi="Times New Roman" w:cs="Times New Roman"/>
                <w:sz w:val="24"/>
                <w:szCs w:val="24"/>
              </w:rPr>
              <w:t>Jumlah tunas (Tunas)</w:t>
            </w:r>
          </w:p>
        </w:tc>
      </w:tr>
      <w:tr w:rsidR="008D0691" w:rsidRPr="00CC58BA" w:rsidTr="008D0691">
        <w:tc>
          <w:tcPr>
            <w:tcW w:w="3966" w:type="dxa"/>
            <w:vMerge/>
            <w:tcBorders>
              <w:bottom w:val="single" w:sz="4" w:space="0" w:color="auto"/>
            </w:tcBorders>
          </w:tcPr>
          <w:p w:rsidR="008D0691" w:rsidRPr="00CC58BA" w:rsidRDefault="008D0691" w:rsidP="00E04DC9">
            <w:pPr>
              <w:spacing w:line="240" w:lineRule="auto"/>
              <w:rPr>
                <w:rFonts w:ascii="Times New Roman" w:hAnsi="Times New Roman" w:cs="Times New Roman"/>
                <w:sz w:val="24"/>
                <w:szCs w:val="24"/>
              </w:rPr>
            </w:pPr>
          </w:p>
        </w:tc>
        <w:tc>
          <w:tcPr>
            <w:tcW w:w="1984" w:type="dxa"/>
            <w:tcBorders>
              <w:top w:val="single" w:sz="4" w:space="0" w:color="auto"/>
              <w:bottom w:val="single" w:sz="4" w:space="0" w:color="auto"/>
            </w:tcBorders>
          </w:tcPr>
          <w:p w:rsidR="008D0691" w:rsidRPr="00CC58BA" w:rsidRDefault="008D0691" w:rsidP="001133D4">
            <w:pPr>
              <w:spacing w:line="240" w:lineRule="auto"/>
              <w:jc w:val="left"/>
              <w:rPr>
                <w:rFonts w:ascii="Times New Roman" w:hAnsi="Times New Roman" w:cs="Times New Roman"/>
                <w:sz w:val="24"/>
                <w:szCs w:val="24"/>
              </w:rPr>
            </w:pPr>
            <w:r w:rsidRPr="00CC58BA">
              <w:rPr>
                <w:rFonts w:ascii="Times New Roman" w:hAnsi="Times New Roman" w:cs="Times New Roman"/>
                <w:sz w:val="24"/>
                <w:szCs w:val="24"/>
              </w:rPr>
              <w:t>30 HST</w:t>
            </w:r>
          </w:p>
        </w:tc>
        <w:tc>
          <w:tcPr>
            <w:tcW w:w="2272" w:type="dxa"/>
            <w:tcBorders>
              <w:top w:val="single" w:sz="4" w:space="0" w:color="auto"/>
              <w:bottom w:val="single" w:sz="4" w:space="0" w:color="auto"/>
            </w:tcBorders>
          </w:tcPr>
          <w:p w:rsidR="008D0691" w:rsidRPr="00CC58BA" w:rsidRDefault="008D0691" w:rsidP="001133D4">
            <w:pPr>
              <w:spacing w:line="240" w:lineRule="auto"/>
              <w:jc w:val="left"/>
              <w:rPr>
                <w:rFonts w:ascii="Times New Roman" w:hAnsi="Times New Roman" w:cs="Times New Roman"/>
                <w:sz w:val="24"/>
                <w:szCs w:val="24"/>
              </w:rPr>
            </w:pPr>
            <w:r w:rsidRPr="00CC58BA">
              <w:rPr>
                <w:rFonts w:ascii="Times New Roman" w:hAnsi="Times New Roman" w:cs="Times New Roman"/>
                <w:sz w:val="24"/>
                <w:szCs w:val="24"/>
              </w:rPr>
              <w:t>60 HST</w:t>
            </w:r>
          </w:p>
        </w:tc>
      </w:tr>
      <w:tr w:rsidR="008D0691" w:rsidRPr="00CC58BA" w:rsidTr="008D0691">
        <w:tc>
          <w:tcPr>
            <w:tcW w:w="3966" w:type="dxa"/>
            <w:tcBorders>
              <w:top w:val="single" w:sz="4" w:space="0" w:color="auto"/>
            </w:tcBorders>
          </w:tcPr>
          <w:p w:rsidR="008D0691" w:rsidRPr="00CC58BA" w:rsidRDefault="008D0691" w:rsidP="001133D4">
            <w:pPr>
              <w:spacing w:line="240" w:lineRule="auto"/>
              <w:ind w:firstLine="0"/>
              <w:rPr>
                <w:rFonts w:ascii="Times New Roman" w:hAnsi="Times New Roman" w:cs="Times New Roman"/>
                <w:sz w:val="24"/>
                <w:szCs w:val="24"/>
              </w:rPr>
            </w:pPr>
            <w:r w:rsidRPr="00CC58BA">
              <w:rPr>
                <w:rFonts w:ascii="Times New Roman" w:hAnsi="Times New Roman" w:cs="Times New Roman"/>
                <w:sz w:val="24"/>
                <w:szCs w:val="24"/>
              </w:rPr>
              <w:t>M</w:t>
            </w:r>
            <w:r w:rsidRPr="00CC58BA">
              <w:rPr>
                <w:rFonts w:ascii="Times New Roman" w:hAnsi="Times New Roman" w:cs="Times New Roman"/>
                <w:sz w:val="24"/>
                <w:szCs w:val="24"/>
                <w:vertAlign w:val="subscript"/>
              </w:rPr>
              <w:t>0</w:t>
            </w:r>
            <w:r w:rsidRPr="00CC58BA">
              <w:rPr>
                <w:rFonts w:ascii="Times New Roman" w:hAnsi="Times New Roman" w:cs="Times New Roman"/>
                <w:sz w:val="24"/>
                <w:szCs w:val="24"/>
              </w:rPr>
              <w:t xml:space="preserve"> = Sekam</w:t>
            </w:r>
          </w:p>
        </w:tc>
        <w:tc>
          <w:tcPr>
            <w:tcW w:w="1984" w:type="dxa"/>
            <w:tcBorders>
              <w:top w:val="single" w:sz="4" w:space="0" w:color="auto"/>
            </w:tcBorders>
          </w:tcPr>
          <w:p w:rsidR="008D0691" w:rsidRPr="00CC58BA" w:rsidRDefault="008D0691" w:rsidP="001133D4">
            <w:pPr>
              <w:spacing w:line="240" w:lineRule="auto"/>
              <w:jc w:val="left"/>
              <w:rPr>
                <w:rFonts w:ascii="Times New Roman" w:hAnsi="Times New Roman" w:cs="Times New Roman"/>
                <w:sz w:val="24"/>
                <w:szCs w:val="24"/>
              </w:rPr>
            </w:pPr>
            <w:r w:rsidRPr="00CC58BA">
              <w:rPr>
                <w:rFonts w:ascii="Times New Roman" w:hAnsi="Times New Roman" w:cs="Times New Roman"/>
                <w:sz w:val="24"/>
                <w:szCs w:val="24"/>
              </w:rPr>
              <w:t>1,09</w:t>
            </w:r>
            <w:r w:rsidRPr="00CC58BA">
              <w:rPr>
                <w:rFonts w:ascii="Times New Roman" w:hAnsi="Times New Roman" w:cs="Times New Roman"/>
                <w:sz w:val="24"/>
                <w:szCs w:val="24"/>
                <w:vertAlign w:val="superscript"/>
              </w:rPr>
              <w:t>a</w:t>
            </w:r>
          </w:p>
        </w:tc>
        <w:tc>
          <w:tcPr>
            <w:tcW w:w="2272" w:type="dxa"/>
            <w:tcBorders>
              <w:top w:val="single" w:sz="4" w:space="0" w:color="auto"/>
            </w:tcBorders>
          </w:tcPr>
          <w:p w:rsidR="008D0691" w:rsidRPr="00CC58BA" w:rsidRDefault="008D0691" w:rsidP="001133D4">
            <w:pPr>
              <w:spacing w:line="240" w:lineRule="auto"/>
              <w:jc w:val="left"/>
              <w:rPr>
                <w:rFonts w:ascii="Times New Roman" w:hAnsi="Times New Roman" w:cs="Times New Roman"/>
                <w:sz w:val="24"/>
                <w:szCs w:val="24"/>
              </w:rPr>
            </w:pPr>
            <w:r w:rsidRPr="00CC58BA">
              <w:rPr>
                <w:rFonts w:ascii="Times New Roman" w:hAnsi="Times New Roman" w:cs="Times New Roman"/>
                <w:sz w:val="24"/>
                <w:szCs w:val="24"/>
              </w:rPr>
              <w:t>1,14</w:t>
            </w:r>
            <w:r w:rsidRPr="00CC58BA">
              <w:rPr>
                <w:rFonts w:ascii="Times New Roman" w:hAnsi="Times New Roman" w:cs="Times New Roman"/>
                <w:sz w:val="24"/>
                <w:szCs w:val="24"/>
                <w:vertAlign w:val="superscript"/>
              </w:rPr>
              <w:t>a</w:t>
            </w:r>
          </w:p>
        </w:tc>
      </w:tr>
      <w:tr w:rsidR="008D0691" w:rsidRPr="00CC58BA" w:rsidTr="008D0691">
        <w:tc>
          <w:tcPr>
            <w:tcW w:w="3966" w:type="dxa"/>
          </w:tcPr>
          <w:p w:rsidR="008D0691" w:rsidRPr="00CC58BA" w:rsidRDefault="008D0691" w:rsidP="001133D4">
            <w:pPr>
              <w:spacing w:line="240" w:lineRule="auto"/>
              <w:ind w:firstLine="0"/>
              <w:rPr>
                <w:rFonts w:ascii="Times New Roman" w:hAnsi="Times New Roman" w:cs="Times New Roman"/>
                <w:sz w:val="24"/>
                <w:szCs w:val="24"/>
              </w:rPr>
            </w:pPr>
            <w:r w:rsidRPr="00CC58BA">
              <w:rPr>
                <w:rFonts w:ascii="Times New Roman" w:hAnsi="Times New Roman" w:cs="Times New Roman"/>
                <w:sz w:val="24"/>
                <w:szCs w:val="24"/>
              </w:rPr>
              <w:t>M</w:t>
            </w:r>
            <w:r w:rsidRPr="00CC58BA">
              <w:rPr>
                <w:rFonts w:ascii="Times New Roman" w:hAnsi="Times New Roman" w:cs="Times New Roman"/>
                <w:sz w:val="24"/>
                <w:szCs w:val="24"/>
                <w:vertAlign w:val="subscript"/>
              </w:rPr>
              <w:t>1</w:t>
            </w:r>
            <w:r w:rsidRPr="00CC58BA">
              <w:rPr>
                <w:rFonts w:ascii="Times New Roman" w:hAnsi="Times New Roman" w:cs="Times New Roman"/>
                <w:sz w:val="24"/>
                <w:szCs w:val="24"/>
              </w:rPr>
              <w:t xml:space="preserve"> = Tanah + Sekam</w:t>
            </w:r>
          </w:p>
        </w:tc>
        <w:tc>
          <w:tcPr>
            <w:tcW w:w="1984" w:type="dxa"/>
          </w:tcPr>
          <w:p w:rsidR="008D0691" w:rsidRPr="00CC58BA" w:rsidRDefault="008D0691" w:rsidP="001133D4">
            <w:pPr>
              <w:spacing w:line="240" w:lineRule="auto"/>
              <w:jc w:val="left"/>
              <w:rPr>
                <w:rFonts w:ascii="Times New Roman" w:hAnsi="Times New Roman" w:cs="Times New Roman"/>
                <w:sz w:val="24"/>
                <w:szCs w:val="24"/>
              </w:rPr>
            </w:pPr>
            <w:r w:rsidRPr="00CC58BA">
              <w:rPr>
                <w:rFonts w:ascii="Times New Roman" w:hAnsi="Times New Roman" w:cs="Times New Roman"/>
                <w:sz w:val="24"/>
                <w:szCs w:val="24"/>
              </w:rPr>
              <w:t>1,31</w:t>
            </w:r>
            <w:r w:rsidRPr="00CC58BA">
              <w:rPr>
                <w:rFonts w:ascii="Times New Roman" w:hAnsi="Times New Roman" w:cs="Times New Roman"/>
                <w:sz w:val="24"/>
                <w:szCs w:val="24"/>
                <w:vertAlign w:val="superscript"/>
              </w:rPr>
              <w:t>b</w:t>
            </w:r>
          </w:p>
        </w:tc>
        <w:tc>
          <w:tcPr>
            <w:tcW w:w="2272" w:type="dxa"/>
          </w:tcPr>
          <w:p w:rsidR="008D0691" w:rsidRPr="00CC58BA" w:rsidRDefault="008D0691" w:rsidP="001133D4">
            <w:pPr>
              <w:spacing w:line="240" w:lineRule="auto"/>
              <w:jc w:val="left"/>
              <w:rPr>
                <w:rFonts w:ascii="Times New Roman" w:hAnsi="Times New Roman" w:cs="Times New Roman"/>
                <w:sz w:val="24"/>
                <w:szCs w:val="24"/>
              </w:rPr>
            </w:pPr>
            <w:r w:rsidRPr="00CC58BA">
              <w:rPr>
                <w:rFonts w:ascii="Times New Roman" w:hAnsi="Times New Roman" w:cs="Times New Roman"/>
                <w:sz w:val="24"/>
                <w:szCs w:val="24"/>
              </w:rPr>
              <w:t>1,36</w:t>
            </w:r>
            <w:r w:rsidRPr="00CC58BA">
              <w:rPr>
                <w:rFonts w:ascii="Times New Roman" w:hAnsi="Times New Roman" w:cs="Times New Roman"/>
                <w:sz w:val="24"/>
                <w:szCs w:val="24"/>
                <w:vertAlign w:val="superscript"/>
              </w:rPr>
              <w:t>b</w:t>
            </w:r>
          </w:p>
        </w:tc>
      </w:tr>
      <w:tr w:rsidR="008D0691" w:rsidRPr="00CC58BA" w:rsidTr="008D0691">
        <w:tc>
          <w:tcPr>
            <w:tcW w:w="3966" w:type="dxa"/>
            <w:tcBorders>
              <w:bottom w:val="single" w:sz="4" w:space="0" w:color="auto"/>
            </w:tcBorders>
          </w:tcPr>
          <w:p w:rsidR="008D0691" w:rsidRPr="00CC58BA" w:rsidRDefault="008D0691" w:rsidP="001133D4">
            <w:pPr>
              <w:spacing w:line="240" w:lineRule="auto"/>
              <w:ind w:firstLine="0"/>
              <w:rPr>
                <w:rFonts w:ascii="Times New Roman" w:hAnsi="Times New Roman" w:cs="Times New Roman"/>
                <w:sz w:val="24"/>
                <w:szCs w:val="24"/>
              </w:rPr>
            </w:pPr>
            <w:r w:rsidRPr="00CC58BA">
              <w:rPr>
                <w:rFonts w:ascii="Times New Roman" w:hAnsi="Times New Roman" w:cs="Times New Roman"/>
                <w:sz w:val="24"/>
                <w:szCs w:val="24"/>
              </w:rPr>
              <w:t>M</w:t>
            </w:r>
            <w:r w:rsidRPr="00CC58BA">
              <w:rPr>
                <w:rFonts w:ascii="Times New Roman" w:hAnsi="Times New Roman" w:cs="Times New Roman"/>
                <w:sz w:val="24"/>
                <w:szCs w:val="24"/>
                <w:vertAlign w:val="subscript"/>
              </w:rPr>
              <w:t>2</w:t>
            </w:r>
            <w:r w:rsidRPr="00CC58BA">
              <w:rPr>
                <w:rFonts w:ascii="Times New Roman" w:hAnsi="Times New Roman" w:cs="Times New Roman"/>
                <w:sz w:val="24"/>
                <w:szCs w:val="24"/>
              </w:rPr>
              <w:t xml:space="preserve"> = Tanah + sekam + pupuk kandang</w:t>
            </w:r>
          </w:p>
        </w:tc>
        <w:tc>
          <w:tcPr>
            <w:tcW w:w="1984" w:type="dxa"/>
            <w:tcBorders>
              <w:bottom w:val="single" w:sz="4" w:space="0" w:color="auto"/>
            </w:tcBorders>
          </w:tcPr>
          <w:p w:rsidR="008D0691" w:rsidRPr="00CC58BA" w:rsidRDefault="008D0691" w:rsidP="001133D4">
            <w:pPr>
              <w:spacing w:line="240" w:lineRule="auto"/>
              <w:jc w:val="left"/>
              <w:rPr>
                <w:rFonts w:ascii="Times New Roman" w:hAnsi="Times New Roman" w:cs="Times New Roman"/>
                <w:sz w:val="24"/>
                <w:szCs w:val="24"/>
              </w:rPr>
            </w:pPr>
            <w:r w:rsidRPr="00CC58BA">
              <w:rPr>
                <w:rFonts w:ascii="Times New Roman" w:hAnsi="Times New Roman" w:cs="Times New Roman"/>
                <w:sz w:val="24"/>
                <w:szCs w:val="24"/>
              </w:rPr>
              <w:t>1,18</w:t>
            </w:r>
            <w:r w:rsidRPr="00CC58BA">
              <w:rPr>
                <w:rFonts w:ascii="Times New Roman" w:hAnsi="Times New Roman" w:cs="Times New Roman"/>
                <w:sz w:val="24"/>
                <w:szCs w:val="24"/>
                <w:vertAlign w:val="superscript"/>
              </w:rPr>
              <w:t>a</w:t>
            </w:r>
          </w:p>
        </w:tc>
        <w:tc>
          <w:tcPr>
            <w:tcW w:w="2272" w:type="dxa"/>
            <w:tcBorders>
              <w:bottom w:val="single" w:sz="4" w:space="0" w:color="auto"/>
            </w:tcBorders>
          </w:tcPr>
          <w:p w:rsidR="008D0691" w:rsidRPr="00CC58BA" w:rsidRDefault="008D0691" w:rsidP="001133D4">
            <w:pPr>
              <w:spacing w:line="240" w:lineRule="auto"/>
              <w:jc w:val="left"/>
              <w:rPr>
                <w:rFonts w:ascii="Times New Roman" w:hAnsi="Times New Roman" w:cs="Times New Roman"/>
                <w:sz w:val="24"/>
                <w:szCs w:val="24"/>
              </w:rPr>
            </w:pPr>
            <w:r w:rsidRPr="00CC58BA">
              <w:rPr>
                <w:rFonts w:ascii="Times New Roman" w:hAnsi="Times New Roman" w:cs="Times New Roman"/>
                <w:sz w:val="24"/>
                <w:szCs w:val="24"/>
              </w:rPr>
              <w:t>1,28</w:t>
            </w:r>
            <w:r w:rsidRPr="00CC58BA">
              <w:rPr>
                <w:rFonts w:ascii="Times New Roman" w:hAnsi="Times New Roman" w:cs="Times New Roman"/>
                <w:sz w:val="24"/>
                <w:szCs w:val="24"/>
                <w:vertAlign w:val="superscript"/>
              </w:rPr>
              <w:t>a</w:t>
            </w:r>
          </w:p>
        </w:tc>
      </w:tr>
      <w:tr w:rsidR="008D0691" w:rsidRPr="00CC58BA" w:rsidTr="008D0691">
        <w:tc>
          <w:tcPr>
            <w:tcW w:w="3966" w:type="dxa"/>
            <w:tcBorders>
              <w:top w:val="single" w:sz="4" w:space="0" w:color="auto"/>
              <w:bottom w:val="single" w:sz="4" w:space="0" w:color="auto"/>
            </w:tcBorders>
          </w:tcPr>
          <w:p w:rsidR="008D0691" w:rsidRPr="00CC58BA" w:rsidRDefault="008D0691" w:rsidP="001133D4">
            <w:pPr>
              <w:spacing w:line="240" w:lineRule="auto"/>
              <w:ind w:firstLine="0"/>
              <w:rPr>
                <w:rFonts w:ascii="Times New Roman" w:hAnsi="Times New Roman" w:cs="Times New Roman"/>
                <w:sz w:val="24"/>
                <w:szCs w:val="24"/>
              </w:rPr>
            </w:pPr>
            <w:r w:rsidRPr="00CC58BA">
              <w:rPr>
                <w:rFonts w:ascii="Times New Roman" w:hAnsi="Times New Roman" w:cs="Times New Roman"/>
                <w:sz w:val="24"/>
                <w:szCs w:val="24"/>
              </w:rPr>
              <w:t xml:space="preserve">BNT </w:t>
            </w:r>
            <w:r w:rsidRPr="00CC58BA">
              <w:rPr>
                <w:rFonts w:ascii="Times New Roman" w:hAnsi="Times New Roman" w:cs="Times New Roman"/>
                <w:sz w:val="24"/>
                <w:szCs w:val="24"/>
                <w:vertAlign w:val="subscript"/>
              </w:rPr>
              <w:t>0,05</w:t>
            </w:r>
          </w:p>
        </w:tc>
        <w:tc>
          <w:tcPr>
            <w:tcW w:w="1984" w:type="dxa"/>
            <w:tcBorders>
              <w:top w:val="single" w:sz="4" w:space="0" w:color="auto"/>
              <w:bottom w:val="single" w:sz="4" w:space="0" w:color="auto"/>
            </w:tcBorders>
          </w:tcPr>
          <w:p w:rsidR="008D0691" w:rsidRPr="00CC58BA" w:rsidRDefault="008D0691" w:rsidP="001133D4">
            <w:pPr>
              <w:spacing w:line="240" w:lineRule="auto"/>
              <w:jc w:val="left"/>
              <w:rPr>
                <w:rFonts w:ascii="Times New Roman" w:hAnsi="Times New Roman" w:cs="Times New Roman"/>
                <w:sz w:val="24"/>
                <w:szCs w:val="24"/>
              </w:rPr>
            </w:pPr>
            <w:r w:rsidRPr="00CC58BA">
              <w:rPr>
                <w:rFonts w:ascii="Times New Roman" w:hAnsi="Times New Roman" w:cs="Times New Roman"/>
                <w:sz w:val="24"/>
                <w:szCs w:val="24"/>
              </w:rPr>
              <w:t>0,12</w:t>
            </w:r>
          </w:p>
        </w:tc>
        <w:tc>
          <w:tcPr>
            <w:tcW w:w="2272" w:type="dxa"/>
            <w:tcBorders>
              <w:top w:val="single" w:sz="4" w:space="0" w:color="auto"/>
              <w:bottom w:val="single" w:sz="4" w:space="0" w:color="auto"/>
            </w:tcBorders>
          </w:tcPr>
          <w:p w:rsidR="008D0691" w:rsidRPr="00CC58BA" w:rsidRDefault="008D0691" w:rsidP="001133D4">
            <w:pPr>
              <w:spacing w:line="240" w:lineRule="auto"/>
              <w:jc w:val="left"/>
              <w:rPr>
                <w:rFonts w:ascii="Times New Roman" w:hAnsi="Times New Roman" w:cs="Times New Roman"/>
                <w:sz w:val="24"/>
                <w:szCs w:val="24"/>
              </w:rPr>
            </w:pPr>
            <w:r w:rsidRPr="00CC58BA">
              <w:rPr>
                <w:rFonts w:ascii="Times New Roman" w:hAnsi="Times New Roman" w:cs="Times New Roman"/>
                <w:sz w:val="24"/>
                <w:szCs w:val="24"/>
              </w:rPr>
              <w:t>0,16</w:t>
            </w:r>
          </w:p>
        </w:tc>
      </w:tr>
    </w:tbl>
    <w:p w:rsidR="00052472" w:rsidRPr="00CC58BA" w:rsidRDefault="00052472" w:rsidP="00E04DC9">
      <w:pPr>
        <w:spacing w:line="240" w:lineRule="auto"/>
        <w:ind w:firstLine="0"/>
        <w:jc w:val="both"/>
        <w:rPr>
          <w:rFonts w:ascii="Times New Roman" w:hAnsi="Times New Roman" w:cs="Times New Roman"/>
          <w:sz w:val="20"/>
          <w:szCs w:val="20"/>
        </w:rPr>
      </w:pPr>
      <w:proofErr w:type="gramStart"/>
      <w:r w:rsidRPr="00CC58BA">
        <w:rPr>
          <w:rFonts w:ascii="Times New Roman" w:hAnsi="Times New Roman" w:cs="Times New Roman"/>
          <w:sz w:val="20"/>
          <w:szCs w:val="20"/>
        </w:rPr>
        <w:t>Keterangan :</w:t>
      </w:r>
      <w:proofErr w:type="gramEnd"/>
      <w:r w:rsidRPr="00CC58BA">
        <w:rPr>
          <w:rFonts w:ascii="Times New Roman" w:hAnsi="Times New Roman" w:cs="Times New Roman"/>
          <w:sz w:val="20"/>
          <w:szCs w:val="20"/>
        </w:rPr>
        <w:t xml:space="preserve"> Angka yang diikuti oleh huruf yang sama pada lajur yang sama tidak berbeda nyata pada </w:t>
      </w:r>
    </w:p>
    <w:p w:rsidR="0005601D" w:rsidRPr="00CC58BA" w:rsidRDefault="003C7BE7" w:rsidP="00E04DC9">
      <w:pPr>
        <w:spacing w:line="240" w:lineRule="auto"/>
        <w:ind w:firstLine="0"/>
        <w:jc w:val="both"/>
        <w:rPr>
          <w:rFonts w:ascii="Times New Roman" w:hAnsi="Times New Roman" w:cs="Times New Roman"/>
          <w:sz w:val="20"/>
          <w:szCs w:val="20"/>
        </w:rPr>
      </w:pPr>
      <w:r w:rsidRPr="00CC58BA">
        <w:rPr>
          <w:rFonts w:ascii="Times New Roman" w:hAnsi="Times New Roman" w:cs="Times New Roman"/>
          <w:sz w:val="20"/>
          <w:szCs w:val="20"/>
        </w:rPr>
        <w:t xml:space="preserve">                      </w:t>
      </w:r>
      <w:proofErr w:type="gramStart"/>
      <w:r w:rsidR="00052472" w:rsidRPr="00CC58BA">
        <w:rPr>
          <w:rFonts w:ascii="Times New Roman" w:hAnsi="Times New Roman" w:cs="Times New Roman"/>
          <w:sz w:val="20"/>
          <w:szCs w:val="20"/>
        </w:rPr>
        <w:t>taraf</w:t>
      </w:r>
      <w:proofErr w:type="gramEnd"/>
      <w:r w:rsidR="00052472" w:rsidRPr="00CC58BA">
        <w:rPr>
          <w:rFonts w:ascii="Times New Roman" w:hAnsi="Times New Roman" w:cs="Times New Roman"/>
          <w:sz w:val="20"/>
          <w:szCs w:val="20"/>
        </w:rPr>
        <w:t xml:space="preserve"> P≤0,05(UJI BNT)</w:t>
      </w:r>
    </w:p>
    <w:p w:rsidR="004C4A50" w:rsidRDefault="004C4A50" w:rsidP="00E04DC9">
      <w:pPr>
        <w:spacing w:line="240" w:lineRule="auto"/>
        <w:jc w:val="both"/>
        <w:rPr>
          <w:rFonts w:ascii="Times New Roman" w:hAnsi="Times New Roman" w:cs="Times New Roman"/>
          <w:sz w:val="24"/>
          <w:szCs w:val="24"/>
        </w:rPr>
        <w:sectPr w:rsidR="004C4A50" w:rsidSect="004C4A50">
          <w:type w:val="continuous"/>
          <w:pgSz w:w="12191" w:h="16840" w:code="9"/>
          <w:pgMar w:top="2268" w:right="1701" w:bottom="1701" w:left="2268" w:header="720" w:footer="720" w:gutter="0"/>
          <w:cols w:space="720"/>
          <w:docGrid w:linePitch="360"/>
        </w:sectPr>
      </w:pPr>
    </w:p>
    <w:p w:rsidR="0005601D" w:rsidRPr="00CC58BA" w:rsidRDefault="003C7BE7" w:rsidP="00E04DC9">
      <w:pPr>
        <w:spacing w:line="240" w:lineRule="auto"/>
        <w:jc w:val="both"/>
        <w:rPr>
          <w:rFonts w:ascii="Times New Roman" w:hAnsi="Times New Roman" w:cs="Times New Roman"/>
          <w:sz w:val="24"/>
          <w:szCs w:val="24"/>
        </w:rPr>
      </w:pPr>
      <w:r w:rsidRPr="00CC58BA">
        <w:rPr>
          <w:rFonts w:ascii="Times New Roman" w:hAnsi="Times New Roman" w:cs="Times New Roman"/>
          <w:sz w:val="24"/>
          <w:szCs w:val="24"/>
        </w:rPr>
        <w:lastRenderedPageBreak/>
        <w:t>Tab</w:t>
      </w:r>
      <w:r w:rsidR="00A72A07" w:rsidRPr="00CC58BA">
        <w:rPr>
          <w:rFonts w:ascii="Times New Roman" w:hAnsi="Times New Roman" w:cs="Times New Roman"/>
          <w:sz w:val="24"/>
          <w:szCs w:val="24"/>
        </w:rPr>
        <w:t>el 11 diatas memperlihatkan bahwa panjang tunas tertinggi pada umur 30 HST dan 60 HST dijumpai pada perlakuan media tanam M1, sedangkan panjang tunas terendah pada umur 30 HST dan 60 HST dijumpai pada perlakuan M0.</w:t>
      </w:r>
      <w:r w:rsidR="00D40B35" w:rsidRPr="00CC58BA">
        <w:rPr>
          <w:rFonts w:ascii="Times New Roman" w:hAnsi="Times New Roman" w:cs="Times New Roman"/>
          <w:sz w:val="24"/>
          <w:szCs w:val="24"/>
        </w:rPr>
        <w:t xml:space="preserve"> Pengaruh media tanam terhadap panjang </w:t>
      </w:r>
      <w:proofErr w:type="gramStart"/>
      <w:r w:rsidR="00D40B35" w:rsidRPr="00CC58BA">
        <w:rPr>
          <w:rFonts w:ascii="Times New Roman" w:hAnsi="Times New Roman" w:cs="Times New Roman"/>
          <w:sz w:val="24"/>
          <w:szCs w:val="24"/>
        </w:rPr>
        <w:t>tunas</w:t>
      </w:r>
      <w:proofErr w:type="gramEnd"/>
      <w:r w:rsidR="00D40B35" w:rsidRPr="00CC58BA">
        <w:rPr>
          <w:rFonts w:ascii="Times New Roman" w:hAnsi="Times New Roman" w:cs="Times New Roman"/>
          <w:sz w:val="24"/>
          <w:szCs w:val="24"/>
        </w:rPr>
        <w:t xml:space="preserve"> stek mawar pagar pada umur 30 HST dan 60 HST menunjukkan hubungan linier positif. </w:t>
      </w:r>
      <w:proofErr w:type="gramStart"/>
      <w:r w:rsidR="00D40B35" w:rsidRPr="00CC58BA">
        <w:rPr>
          <w:rFonts w:ascii="Times New Roman" w:hAnsi="Times New Roman" w:cs="Times New Roman"/>
          <w:sz w:val="24"/>
          <w:szCs w:val="24"/>
        </w:rPr>
        <w:t>Hal ini diduga penggunaan media tanam tanah dan sekam dapat memperbaiki struktur tanah jadi sistem aerasi dan drainase di media tanam menjadi lebih baik dan mampu menyediakan unsur hara yang dibutuhkan untuk pertumbuhan panjang tunas.</w:t>
      </w:r>
      <w:proofErr w:type="gramEnd"/>
    </w:p>
    <w:p w:rsidR="00D40B35" w:rsidRPr="00CC58BA" w:rsidRDefault="00D40B35" w:rsidP="00E04DC9">
      <w:pPr>
        <w:spacing w:line="240" w:lineRule="auto"/>
        <w:jc w:val="both"/>
        <w:rPr>
          <w:rFonts w:ascii="Times New Roman" w:hAnsi="Times New Roman" w:cs="Times New Roman"/>
          <w:sz w:val="24"/>
          <w:szCs w:val="24"/>
        </w:rPr>
      </w:pPr>
      <w:r w:rsidRPr="00CC58BA">
        <w:rPr>
          <w:rFonts w:ascii="Times New Roman" w:hAnsi="Times New Roman" w:cs="Times New Roman"/>
          <w:sz w:val="24"/>
          <w:szCs w:val="24"/>
        </w:rPr>
        <w:t xml:space="preserve">Media tanam sekam dan tanah sering digunakan untuk media tanam tanaman karena memiliki beberapa kelebihan yaitu mudah mengikat air, tak mudah lapuk, sumber kalium (K) yang diperlukan tanaman, murah dan mudah didapat, dan tak mudah menggumpal alias memadat jadi akar tanaman bisa tumbuh dengan sempurna (Topan, 2010). Sekam padi merupakan limbah yang mempunyai sifat-sifat </w:t>
      </w:r>
      <w:r w:rsidRPr="00CC58BA">
        <w:rPr>
          <w:rFonts w:ascii="Times New Roman" w:hAnsi="Times New Roman" w:cs="Times New Roman"/>
          <w:sz w:val="24"/>
          <w:szCs w:val="24"/>
        </w:rPr>
        <w:lastRenderedPageBreak/>
        <w:t xml:space="preserve">antara lain: ringan, drainase dan aerasi yang baik, tidak mempengaruhi pH, ada ketersediaan hara atau larutan garam namun mempunyai kapasitas penyerapan air dan hara rendah dan harganya murah. </w:t>
      </w:r>
      <w:proofErr w:type="gramStart"/>
      <w:r w:rsidRPr="00CC58BA">
        <w:rPr>
          <w:rFonts w:ascii="Times New Roman" w:hAnsi="Times New Roman" w:cs="Times New Roman"/>
          <w:sz w:val="24"/>
          <w:szCs w:val="24"/>
        </w:rPr>
        <w:t>Sekam padi mengandung unsur N sebanyak 1 % dan K 2 % (Rahardi, 2009).</w:t>
      </w:r>
      <w:proofErr w:type="gramEnd"/>
    </w:p>
    <w:p w:rsidR="0005601D" w:rsidRPr="00CC58BA" w:rsidRDefault="00D40B35" w:rsidP="00E04DC9">
      <w:pPr>
        <w:spacing w:line="240" w:lineRule="auto"/>
        <w:jc w:val="both"/>
        <w:rPr>
          <w:rFonts w:ascii="Times New Roman" w:hAnsi="Times New Roman" w:cs="Times New Roman"/>
          <w:sz w:val="24"/>
          <w:szCs w:val="24"/>
        </w:rPr>
      </w:pPr>
      <w:proofErr w:type="gramStart"/>
      <w:r w:rsidRPr="00CC58BA">
        <w:rPr>
          <w:rFonts w:ascii="Times New Roman" w:hAnsi="Times New Roman" w:cs="Times New Roman"/>
          <w:sz w:val="24"/>
          <w:szCs w:val="24"/>
        </w:rPr>
        <w:t>Tanah tersusun oleh lapisan-lapisan yang disebut horizon tanah.</w:t>
      </w:r>
      <w:proofErr w:type="gramEnd"/>
      <w:r w:rsidRPr="00CC58BA">
        <w:rPr>
          <w:rFonts w:ascii="Times New Roman" w:hAnsi="Times New Roman" w:cs="Times New Roman"/>
          <w:sz w:val="24"/>
          <w:szCs w:val="24"/>
        </w:rPr>
        <w:t xml:space="preserve"> Horizon tanah dapat dibedakan berdasarkan batas perubahan antara horizon satu dengan yang lain. Makin gelap warna tanah berarti makin tinggi produktivitasnya dan cenderung lebih banyak menyerap energi matahari dibandingkan benda yang berwarna terang, sehingga </w:t>
      </w:r>
      <w:proofErr w:type="gramStart"/>
      <w:r w:rsidRPr="00CC58BA">
        <w:rPr>
          <w:rFonts w:ascii="Times New Roman" w:hAnsi="Times New Roman" w:cs="Times New Roman"/>
          <w:sz w:val="24"/>
          <w:szCs w:val="24"/>
        </w:rPr>
        <w:t>akan</w:t>
      </w:r>
      <w:proofErr w:type="gramEnd"/>
      <w:r w:rsidRPr="00CC58BA">
        <w:rPr>
          <w:rFonts w:ascii="Times New Roman" w:hAnsi="Times New Roman" w:cs="Times New Roman"/>
          <w:sz w:val="24"/>
          <w:szCs w:val="24"/>
        </w:rPr>
        <w:t xml:space="preserve"> lebih mendorong laju evaporasi. Tanah yang menjadi media tumbuh bagi tanaman memiliki komposisi seperti, karbohidrat (gula, selulosa, hemiselulosa), lemak ( gliserida, asam-asam lemak, stearat dan oleat), dan lignin yang tersusun dari C, H, dan O, juga oleh N, P, S, Fe, dan lain-lain,sedangkan bagian mineralnya terdiri dari unsur hara makro dan mikro esensial (Hanafiah, 2006).</w:t>
      </w:r>
    </w:p>
    <w:p w:rsidR="0005601D" w:rsidRPr="00CC58BA" w:rsidRDefault="0005601D" w:rsidP="00E04DC9">
      <w:pPr>
        <w:spacing w:line="240" w:lineRule="auto"/>
        <w:jc w:val="both"/>
        <w:rPr>
          <w:rFonts w:ascii="Times New Roman" w:hAnsi="Times New Roman" w:cs="Times New Roman"/>
          <w:sz w:val="24"/>
          <w:szCs w:val="24"/>
        </w:rPr>
      </w:pPr>
    </w:p>
    <w:p w:rsidR="00D40B35" w:rsidRPr="00CC58BA" w:rsidRDefault="00D40B35" w:rsidP="00E04DC9">
      <w:pPr>
        <w:spacing w:line="240" w:lineRule="auto"/>
        <w:ind w:firstLine="0"/>
        <w:jc w:val="both"/>
        <w:rPr>
          <w:rFonts w:ascii="Times New Roman" w:hAnsi="Times New Roman" w:cs="Times New Roman"/>
          <w:b/>
          <w:sz w:val="24"/>
          <w:szCs w:val="24"/>
        </w:rPr>
      </w:pPr>
      <w:r w:rsidRPr="00CC58BA">
        <w:rPr>
          <w:rFonts w:ascii="Times New Roman" w:hAnsi="Times New Roman" w:cs="Times New Roman"/>
          <w:b/>
          <w:sz w:val="24"/>
          <w:szCs w:val="24"/>
        </w:rPr>
        <w:lastRenderedPageBreak/>
        <w:t>Jumlah Tunas (Tunas)</w:t>
      </w:r>
    </w:p>
    <w:p w:rsidR="00D40B35" w:rsidRPr="00CC58BA" w:rsidRDefault="00D40B35" w:rsidP="00E04DC9">
      <w:pPr>
        <w:spacing w:line="240" w:lineRule="auto"/>
        <w:jc w:val="both"/>
        <w:rPr>
          <w:rFonts w:ascii="Times New Roman" w:hAnsi="Times New Roman" w:cs="Times New Roman"/>
          <w:sz w:val="24"/>
          <w:szCs w:val="24"/>
        </w:rPr>
      </w:pPr>
      <w:r w:rsidRPr="00CC58BA">
        <w:rPr>
          <w:rFonts w:ascii="Times New Roman" w:hAnsi="Times New Roman" w:cs="Times New Roman"/>
          <w:sz w:val="24"/>
          <w:szCs w:val="24"/>
        </w:rPr>
        <w:t xml:space="preserve">Data pengamatan jumlah </w:t>
      </w:r>
      <w:proofErr w:type="gramStart"/>
      <w:r w:rsidRPr="00CC58BA">
        <w:rPr>
          <w:rFonts w:ascii="Times New Roman" w:hAnsi="Times New Roman" w:cs="Times New Roman"/>
          <w:sz w:val="24"/>
          <w:szCs w:val="24"/>
        </w:rPr>
        <w:t>tunas</w:t>
      </w:r>
      <w:proofErr w:type="gramEnd"/>
      <w:r w:rsidRPr="00CC58BA">
        <w:rPr>
          <w:rFonts w:ascii="Times New Roman" w:hAnsi="Times New Roman" w:cs="Times New Roman"/>
          <w:sz w:val="24"/>
          <w:szCs w:val="24"/>
        </w:rPr>
        <w:t xml:space="preserve"> stek mawar pagar pada umur 30 HST dan 60 HST dapat dilihat pada Tabel Lampiran 13 dan 17. Hasil uji F pada analisis ragam (Tabel Lampiran 14 dan 18) menunjukkan bahwa media tanam berpengaruh sangat nyata terhadap jumlah tunas stek mawar pagar pada umur 30 HST, </w:t>
      </w:r>
      <w:proofErr w:type="gramStart"/>
      <w:r w:rsidRPr="00CC58BA">
        <w:rPr>
          <w:rFonts w:ascii="Times New Roman" w:hAnsi="Times New Roman" w:cs="Times New Roman"/>
          <w:sz w:val="24"/>
          <w:szCs w:val="24"/>
        </w:rPr>
        <w:t>akan</w:t>
      </w:r>
      <w:proofErr w:type="gramEnd"/>
      <w:r w:rsidRPr="00CC58BA">
        <w:rPr>
          <w:rFonts w:ascii="Times New Roman" w:hAnsi="Times New Roman" w:cs="Times New Roman"/>
          <w:sz w:val="24"/>
          <w:szCs w:val="24"/>
        </w:rPr>
        <w:t xml:space="preserve"> tetapi berpengaruh </w:t>
      </w:r>
      <w:r w:rsidRPr="00CC58BA">
        <w:rPr>
          <w:rFonts w:ascii="Times New Roman" w:hAnsi="Times New Roman" w:cs="Times New Roman"/>
          <w:sz w:val="24"/>
          <w:szCs w:val="24"/>
        </w:rPr>
        <w:lastRenderedPageBreak/>
        <w:t xml:space="preserve">nyata terhadap jumlah tunas stek mawar pagar pada umur 60 HST. Hal ini diduga media tanam tidak dapat mempengaruhi pertumbuhan jumlah </w:t>
      </w:r>
      <w:proofErr w:type="gramStart"/>
      <w:r w:rsidRPr="00CC58BA">
        <w:rPr>
          <w:rFonts w:ascii="Times New Roman" w:hAnsi="Times New Roman" w:cs="Times New Roman"/>
          <w:sz w:val="24"/>
          <w:szCs w:val="24"/>
        </w:rPr>
        <w:t>tunas</w:t>
      </w:r>
      <w:proofErr w:type="gramEnd"/>
      <w:r w:rsidRPr="00CC58BA">
        <w:rPr>
          <w:rFonts w:ascii="Times New Roman" w:hAnsi="Times New Roman" w:cs="Times New Roman"/>
          <w:sz w:val="24"/>
          <w:szCs w:val="24"/>
        </w:rPr>
        <w:t xml:space="preserve"> stek mawar pagar pada umur 30 HST dan 60 HST. Nilai rata-rata jumlah </w:t>
      </w:r>
      <w:proofErr w:type="gramStart"/>
      <w:r w:rsidRPr="00CC58BA">
        <w:rPr>
          <w:rFonts w:ascii="Times New Roman" w:hAnsi="Times New Roman" w:cs="Times New Roman"/>
          <w:sz w:val="24"/>
          <w:szCs w:val="24"/>
        </w:rPr>
        <w:t>tunas</w:t>
      </w:r>
      <w:proofErr w:type="gramEnd"/>
      <w:r w:rsidRPr="00CC58BA">
        <w:rPr>
          <w:rFonts w:ascii="Times New Roman" w:hAnsi="Times New Roman" w:cs="Times New Roman"/>
          <w:sz w:val="24"/>
          <w:szCs w:val="24"/>
        </w:rPr>
        <w:t xml:space="preserve"> stek mawar pagar pada umur 30 HST dan 60 HST akibat pengaruh media tanam di sajikan pada Tabel 12 berikut.</w:t>
      </w:r>
    </w:p>
    <w:p w:rsidR="004C4A50" w:rsidRDefault="004C4A50" w:rsidP="00E04DC9">
      <w:pPr>
        <w:spacing w:line="240" w:lineRule="auto"/>
        <w:ind w:firstLine="0"/>
        <w:jc w:val="both"/>
        <w:rPr>
          <w:rFonts w:ascii="Times New Roman" w:hAnsi="Times New Roman" w:cs="Times New Roman"/>
          <w:sz w:val="24"/>
          <w:szCs w:val="24"/>
        </w:rPr>
        <w:sectPr w:rsidR="004C4A50" w:rsidSect="004C4A50">
          <w:type w:val="continuous"/>
          <w:pgSz w:w="12191" w:h="16840" w:code="9"/>
          <w:pgMar w:top="2268" w:right="1701" w:bottom="1701" w:left="2268" w:header="720" w:footer="720" w:gutter="0"/>
          <w:cols w:num="2" w:space="567"/>
          <w:docGrid w:linePitch="360"/>
        </w:sectPr>
      </w:pPr>
    </w:p>
    <w:p w:rsidR="0005601D" w:rsidRPr="00CC58BA" w:rsidRDefault="00D40B35" w:rsidP="00E04DC9">
      <w:pPr>
        <w:spacing w:line="240" w:lineRule="auto"/>
        <w:ind w:firstLine="0"/>
        <w:jc w:val="both"/>
        <w:rPr>
          <w:rFonts w:ascii="Times New Roman" w:hAnsi="Times New Roman" w:cs="Times New Roman"/>
          <w:sz w:val="24"/>
          <w:szCs w:val="24"/>
        </w:rPr>
      </w:pPr>
      <w:proofErr w:type="gramStart"/>
      <w:r w:rsidRPr="00CC58BA">
        <w:rPr>
          <w:rFonts w:ascii="Times New Roman" w:hAnsi="Times New Roman" w:cs="Times New Roman"/>
          <w:sz w:val="24"/>
          <w:szCs w:val="24"/>
        </w:rPr>
        <w:lastRenderedPageBreak/>
        <w:t>Tabel 12.</w:t>
      </w:r>
      <w:proofErr w:type="gramEnd"/>
      <w:r w:rsidRPr="00CC58BA">
        <w:rPr>
          <w:rFonts w:ascii="Times New Roman" w:hAnsi="Times New Roman" w:cs="Times New Roman"/>
          <w:sz w:val="24"/>
          <w:szCs w:val="24"/>
        </w:rPr>
        <w:t xml:space="preserve"> </w:t>
      </w:r>
      <w:proofErr w:type="gramStart"/>
      <w:r w:rsidRPr="00CC58BA">
        <w:rPr>
          <w:rFonts w:ascii="Times New Roman" w:hAnsi="Times New Roman" w:cs="Times New Roman"/>
          <w:sz w:val="24"/>
          <w:szCs w:val="24"/>
        </w:rPr>
        <w:t>Rata-rata Jumlah Tunas Stek Mawar Pagar Akibat Pengaruh Media tanam.</w:t>
      </w:r>
      <w:proofErr w:type="gram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4"/>
        <w:gridCol w:w="1984"/>
        <w:gridCol w:w="2380"/>
      </w:tblGrid>
      <w:tr w:rsidR="00D40B35" w:rsidRPr="00CC58BA" w:rsidTr="001133D4">
        <w:trPr>
          <w:jc w:val="center"/>
        </w:trPr>
        <w:tc>
          <w:tcPr>
            <w:tcW w:w="4077" w:type="dxa"/>
            <w:vMerge w:val="restart"/>
            <w:tcBorders>
              <w:top w:val="single" w:sz="4" w:space="0" w:color="auto"/>
            </w:tcBorders>
            <w:vAlign w:val="center"/>
          </w:tcPr>
          <w:p w:rsidR="00D40B35" w:rsidRPr="00CC58BA" w:rsidRDefault="00D40B35" w:rsidP="001133D4">
            <w:pPr>
              <w:spacing w:line="240" w:lineRule="auto"/>
              <w:ind w:firstLine="0"/>
              <w:jc w:val="center"/>
              <w:rPr>
                <w:rFonts w:ascii="Times New Roman" w:hAnsi="Times New Roman" w:cs="Times New Roman"/>
                <w:sz w:val="24"/>
                <w:szCs w:val="24"/>
              </w:rPr>
            </w:pPr>
            <w:r w:rsidRPr="00CC58BA">
              <w:rPr>
                <w:rFonts w:ascii="Times New Roman" w:hAnsi="Times New Roman" w:cs="Times New Roman"/>
                <w:sz w:val="24"/>
                <w:szCs w:val="24"/>
              </w:rPr>
              <w:t>Perlakuan Media tanam</w:t>
            </w:r>
          </w:p>
        </w:tc>
        <w:tc>
          <w:tcPr>
            <w:tcW w:w="4361" w:type="dxa"/>
            <w:gridSpan w:val="2"/>
            <w:tcBorders>
              <w:top w:val="single" w:sz="4" w:space="0" w:color="auto"/>
              <w:bottom w:val="single" w:sz="4" w:space="0" w:color="auto"/>
            </w:tcBorders>
          </w:tcPr>
          <w:p w:rsidR="00D40B35" w:rsidRPr="00CC58BA" w:rsidRDefault="00D40B35" w:rsidP="001133D4">
            <w:pPr>
              <w:spacing w:line="240" w:lineRule="auto"/>
              <w:ind w:hanging="105"/>
              <w:jc w:val="center"/>
              <w:rPr>
                <w:rFonts w:ascii="Times New Roman" w:hAnsi="Times New Roman" w:cs="Times New Roman"/>
                <w:sz w:val="24"/>
                <w:szCs w:val="24"/>
              </w:rPr>
            </w:pPr>
            <w:r w:rsidRPr="00CC58BA">
              <w:rPr>
                <w:rFonts w:ascii="Times New Roman" w:hAnsi="Times New Roman" w:cs="Times New Roman"/>
                <w:sz w:val="24"/>
                <w:szCs w:val="24"/>
              </w:rPr>
              <w:t>Jumlah tunas (Tunas)</w:t>
            </w:r>
          </w:p>
        </w:tc>
      </w:tr>
      <w:tr w:rsidR="00D40B35" w:rsidRPr="00CC58BA" w:rsidTr="001133D4">
        <w:trPr>
          <w:jc w:val="center"/>
        </w:trPr>
        <w:tc>
          <w:tcPr>
            <w:tcW w:w="4077" w:type="dxa"/>
            <w:vMerge/>
            <w:tcBorders>
              <w:bottom w:val="single" w:sz="4" w:space="0" w:color="auto"/>
            </w:tcBorders>
          </w:tcPr>
          <w:p w:rsidR="00D40B35" w:rsidRPr="00CC58BA" w:rsidRDefault="00D40B35" w:rsidP="00E04DC9">
            <w:pPr>
              <w:spacing w:line="240" w:lineRule="auto"/>
              <w:rPr>
                <w:rFonts w:ascii="Times New Roman" w:hAnsi="Times New Roman" w:cs="Times New Roman"/>
                <w:sz w:val="24"/>
                <w:szCs w:val="24"/>
              </w:rPr>
            </w:pPr>
          </w:p>
        </w:tc>
        <w:tc>
          <w:tcPr>
            <w:tcW w:w="1985" w:type="dxa"/>
            <w:tcBorders>
              <w:top w:val="single" w:sz="4" w:space="0" w:color="auto"/>
              <w:bottom w:val="single" w:sz="4" w:space="0" w:color="auto"/>
            </w:tcBorders>
          </w:tcPr>
          <w:p w:rsidR="00D40B35" w:rsidRPr="00CC58BA" w:rsidRDefault="00D40B35" w:rsidP="001133D4">
            <w:pPr>
              <w:spacing w:line="240" w:lineRule="auto"/>
              <w:ind w:firstLine="37"/>
              <w:jc w:val="center"/>
              <w:rPr>
                <w:rFonts w:ascii="Times New Roman" w:hAnsi="Times New Roman" w:cs="Times New Roman"/>
                <w:sz w:val="24"/>
                <w:szCs w:val="24"/>
              </w:rPr>
            </w:pPr>
            <w:r w:rsidRPr="00CC58BA">
              <w:rPr>
                <w:rFonts w:ascii="Times New Roman" w:hAnsi="Times New Roman" w:cs="Times New Roman"/>
                <w:sz w:val="24"/>
                <w:szCs w:val="24"/>
              </w:rPr>
              <w:t>30 HST</w:t>
            </w:r>
          </w:p>
        </w:tc>
        <w:tc>
          <w:tcPr>
            <w:tcW w:w="2376" w:type="dxa"/>
            <w:tcBorders>
              <w:top w:val="single" w:sz="4" w:space="0" w:color="auto"/>
              <w:bottom w:val="single" w:sz="4" w:space="0" w:color="auto"/>
            </w:tcBorders>
          </w:tcPr>
          <w:p w:rsidR="00D40B35" w:rsidRPr="00CC58BA" w:rsidRDefault="00D40B35" w:rsidP="001133D4">
            <w:pPr>
              <w:spacing w:line="240" w:lineRule="auto"/>
              <w:ind w:firstLine="38"/>
              <w:jc w:val="center"/>
              <w:rPr>
                <w:rFonts w:ascii="Times New Roman" w:hAnsi="Times New Roman" w:cs="Times New Roman"/>
                <w:sz w:val="24"/>
                <w:szCs w:val="24"/>
              </w:rPr>
            </w:pPr>
            <w:r w:rsidRPr="00CC58BA">
              <w:rPr>
                <w:rFonts w:ascii="Times New Roman" w:hAnsi="Times New Roman" w:cs="Times New Roman"/>
                <w:sz w:val="24"/>
                <w:szCs w:val="24"/>
              </w:rPr>
              <w:t>60 HST</w:t>
            </w:r>
          </w:p>
        </w:tc>
      </w:tr>
      <w:tr w:rsidR="00D40B35" w:rsidRPr="00CC58BA" w:rsidTr="001133D4">
        <w:trPr>
          <w:jc w:val="center"/>
        </w:trPr>
        <w:tc>
          <w:tcPr>
            <w:tcW w:w="4077" w:type="dxa"/>
            <w:tcBorders>
              <w:top w:val="single" w:sz="4" w:space="0" w:color="auto"/>
            </w:tcBorders>
          </w:tcPr>
          <w:p w:rsidR="00D40B35" w:rsidRPr="00CC58BA" w:rsidRDefault="00D40B35" w:rsidP="001133D4">
            <w:pPr>
              <w:spacing w:line="240" w:lineRule="auto"/>
              <w:ind w:firstLine="0"/>
              <w:rPr>
                <w:rFonts w:ascii="Times New Roman" w:hAnsi="Times New Roman" w:cs="Times New Roman"/>
                <w:sz w:val="24"/>
                <w:szCs w:val="24"/>
              </w:rPr>
            </w:pPr>
            <w:r w:rsidRPr="00CC58BA">
              <w:rPr>
                <w:rFonts w:ascii="Times New Roman" w:hAnsi="Times New Roman" w:cs="Times New Roman"/>
                <w:sz w:val="24"/>
                <w:szCs w:val="24"/>
              </w:rPr>
              <w:t>M</w:t>
            </w:r>
            <w:r w:rsidRPr="00CC58BA">
              <w:rPr>
                <w:rFonts w:ascii="Times New Roman" w:hAnsi="Times New Roman" w:cs="Times New Roman"/>
                <w:sz w:val="24"/>
                <w:szCs w:val="24"/>
                <w:vertAlign w:val="subscript"/>
              </w:rPr>
              <w:t>0</w:t>
            </w:r>
            <w:r w:rsidRPr="00CC58BA">
              <w:rPr>
                <w:rFonts w:ascii="Times New Roman" w:hAnsi="Times New Roman" w:cs="Times New Roman"/>
                <w:sz w:val="24"/>
                <w:szCs w:val="24"/>
              </w:rPr>
              <w:t xml:space="preserve"> = Sekam</w:t>
            </w:r>
          </w:p>
        </w:tc>
        <w:tc>
          <w:tcPr>
            <w:tcW w:w="1985" w:type="dxa"/>
            <w:tcBorders>
              <w:top w:val="single" w:sz="4" w:space="0" w:color="auto"/>
            </w:tcBorders>
          </w:tcPr>
          <w:p w:rsidR="00D40B35" w:rsidRPr="00CC58BA" w:rsidRDefault="00D40B35" w:rsidP="001133D4">
            <w:pPr>
              <w:spacing w:line="240" w:lineRule="auto"/>
              <w:ind w:firstLine="37"/>
              <w:jc w:val="center"/>
              <w:rPr>
                <w:rFonts w:ascii="Times New Roman" w:hAnsi="Times New Roman" w:cs="Times New Roman"/>
                <w:sz w:val="24"/>
                <w:szCs w:val="24"/>
              </w:rPr>
            </w:pPr>
            <w:r w:rsidRPr="00CC58BA">
              <w:rPr>
                <w:rFonts w:ascii="Times New Roman" w:hAnsi="Times New Roman" w:cs="Times New Roman"/>
                <w:sz w:val="24"/>
                <w:szCs w:val="24"/>
              </w:rPr>
              <w:t>1,09</w:t>
            </w:r>
            <w:r w:rsidRPr="00CC58BA">
              <w:rPr>
                <w:rFonts w:ascii="Times New Roman" w:hAnsi="Times New Roman" w:cs="Times New Roman"/>
                <w:sz w:val="24"/>
                <w:szCs w:val="24"/>
                <w:vertAlign w:val="superscript"/>
              </w:rPr>
              <w:t>a</w:t>
            </w:r>
          </w:p>
        </w:tc>
        <w:tc>
          <w:tcPr>
            <w:tcW w:w="2376" w:type="dxa"/>
            <w:tcBorders>
              <w:top w:val="single" w:sz="4" w:space="0" w:color="auto"/>
            </w:tcBorders>
          </w:tcPr>
          <w:p w:rsidR="00D40B35" w:rsidRPr="00CC58BA" w:rsidRDefault="00D40B35" w:rsidP="001133D4">
            <w:pPr>
              <w:spacing w:line="240" w:lineRule="auto"/>
              <w:ind w:firstLine="38"/>
              <w:jc w:val="center"/>
              <w:rPr>
                <w:rFonts w:ascii="Times New Roman" w:hAnsi="Times New Roman" w:cs="Times New Roman"/>
                <w:sz w:val="24"/>
                <w:szCs w:val="24"/>
              </w:rPr>
            </w:pPr>
            <w:r w:rsidRPr="00CC58BA">
              <w:rPr>
                <w:rFonts w:ascii="Times New Roman" w:hAnsi="Times New Roman" w:cs="Times New Roman"/>
                <w:sz w:val="24"/>
                <w:szCs w:val="24"/>
              </w:rPr>
              <w:t>1,14</w:t>
            </w:r>
            <w:r w:rsidRPr="00CC58BA">
              <w:rPr>
                <w:rFonts w:ascii="Times New Roman" w:hAnsi="Times New Roman" w:cs="Times New Roman"/>
                <w:sz w:val="24"/>
                <w:szCs w:val="24"/>
                <w:vertAlign w:val="superscript"/>
              </w:rPr>
              <w:t>a</w:t>
            </w:r>
          </w:p>
        </w:tc>
      </w:tr>
      <w:tr w:rsidR="00D40B35" w:rsidRPr="00CC58BA" w:rsidTr="001133D4">
        <w:trPr>
          <w:jc w:val="center"/>
        </w:trPr>
        <w:tc>
          <w:tcPr>
            <w:tcW w:w="4077" w:type="dxa"/>
          </w:tcPr>
          <w:p w:rsidR="00D40B35" w:rsidRPr="00CC58BA" w:rsidRDefault="00D40B35" w:rsidP="001133D4">
            <w:pPr>
              <w:spacing w:line="240" w:lineRule="auto"/>
              <w:ind w:firstLine="0"/>
              <w:rPr>
                <w:rFonts w:ascii="Times New Roman" w:hAnsi="Times New Roman" w:cs="Times New Roman"/>
                <w:sz w:val="24"/>
                <w:szCs w:val="24"/>
              </w:rPr>
            </w:pPr>
            <w:r w:rsidRPr="00CC58BA">
              <w:rPr>
                <w:rFonts w:ascii="Times New Roman" w:hAnsi="Times New Roman" w:cs="Times New Roman"/>
                <w:sz w:val="24"/>
                <w:szCs w:val="24"/>
              </w:rPr>
              <w:t>M</w:t>
            </w:r>
            <w:r w:rsidRPr="00CC58BA">
              <w:rPr>
                <w:rFonts w:ascii="Times New Roman" w:hAnsi="Times New Roman" w:cs="Times New Roman"/>
                <w:sz w:val="24"/>
                <w:szCs w:val="24"/>
                <w:vertAlign w:val="subscript"/>
              </w:rPr>
              <w:t>1</w:t>
            </w:r>
            <w:r w:rsidRPr="00CC58BA">
              <w:rPr>
                <w:rFonts w:ascii="Times New Roman" w:hAnsi="Times New Roman" w:cs="Times New Roman"/>
                <w:sz w:val="24"/>
                <w:szCs w:val="24"/>
              </w:rPr>
              <w:t xml:space="preserve"> = Tanah + Sekam</w:t>
            </w:r>
          </w:p>
        </w:tc>
        <w:tc>
          <w:tcPr>
            <w:tcW w:w="1985" w:type="dxa"/>
          </w:tcPr>
          <w:p w:rsidR="00D40B35" w:rsidRPr="00CC58BA" w:rsidRDefault="00D40B35" w:rsidP="001133D4">
            <w:pPr>
              <w:spacing w:line="240" w:lineRule="auto"/>
              <w:ind w:firstLine="37"/>
              <w:jc w:val="center"/>
              <w:rPr>
                <w:rFonts w:ascii="Times New Roman" w:hAnsi="Times New Roman" w:cs="Times New Roman"/>
                <w:sz w:val="24"/>
                <w:szCs w:val="24"/>
              </w:rPr>
            </w:pPr>
            <w:r w:rsidRPr="00CC58BA">
              <w:rPr>
                <w:rFonts w:ascii="Times New Roman" w:hAnsi="Times New Roman" w:cs="Times New Roman"/>
                <w:sz w:val="24"/>
                <w:szCs w:val="24"/>
              </w:rPr>
              <w:t>1,31</w:t>
            </w:r>
            <w:r w:rsidRPr="00CC58BA">
              <w:rPr>
                <w:rFonts w:ascii="Times New Roman" w:hAnsi="Times New Roman" w:cs="Times New Roman"/>
                <w:sz w:val="24"/>
                <w:szCs w:val="24"/>
                <w:vertAlign w:val="superscript"/>
              </w:rPr>
              <w:t>b</w:t>
            </w:r>
          </w:p>
        </w:tc>
        <w:tc>
          <w:tcPr>
            <w:tcW w:w="2376" w:type="dxa"/>
          </w:tcPr>
          <w:p w:rsidR="00D40B35" w:rsidRPr="00CC58BA" w:rsidRDefault="00D40B35" w:rsidP="001133D4">
            <w:pPr>
              <w:spacing w:line="240" w:lineRule="auto"/>
              <w:ind w:firstLine="38"/>
              <w:jc w:val="center"/>
              <w:rPr>
                <w:rFonts w:ascii="Times New Roman" w:hAnsi="Times New Roman" w:cs="Times New Roman"/>
                <w:sz w:val="24"/>
                <w:szCs w:val="24"/>
              </w:rPr>
            </w:pPr>
            <w:r w:rsidRPr="00CC58BA">
              <w:rPr>
                <w:rFonts w:ascii="Times New Roman" w:hAnsi="Times New Roman" w:cs="Times New Roman"/>
                <w:sz w:val="24"/>
                <w:szCs w:val="24"/>
              </w:rPr>
              <w:t>1,36</w:t>
            </w:r>
            <w:r w:rsidRPr="00CC58BA">
              <w:rPr>
                <w:rFonts w:ascii="Times New Roman" w:hAnsi="Times New Roman" w:cs="Times New Roman"/>
                <w:sz w:val="24"/>
                <w:szCs w:val="24"/>
                <w:vertAlign w:val="superscript"/>
              </w:rPr>
              <w:t>b</w:t>
            </w:r>
          </w:p>
        </w:tc>
      </w:tr>
      <w:tr w:rsidR="00D40B35" w:rsidRPr="00CC58BA" w:rsidTr="001133D4">
        <w:trPr>
          <w:jc w:val="center"/>
        </w:trPr>
        <w:tc>
          <w:tcPr>
            <w:tcW w:w="4077" w:type="dxa"/>
            <w:tcBorders>
              <w:bottom w:val="single" w:sz="4" w:space="0" w:color="auto"/>
            </w:tcBorders>
          </w:tcPr>
          <w:p w:rsidR="00D40B35" w:rsidRPr="00CC58BA" w:rsidRDefault="00D40B35" w:rsidP="001133D4">
            <w:pPr>
              <w:spacing w:line="240" w:lineRule="auto"/>
              <w:ind w:firstLine="0"/>
              <w:rPr>
                <w:rFonts w:ascii="Times New Roman" w:hAnsi="Times New Roman" w:cs="Times New Roman"/>
                <w:sz w:val="24"/>
                <w:szCs w:val="24"/>
              </w:rPr>
            </w:pPr>
            <w:r w:rsidRPr="00CC58BA">
              <w:rPr>
                <w:rFonts w:ascii="Times New Roman" w:hAnsi="Times New Roman" w:cs="Times New Roman"/>
                <w:sz w:val="24"/>
                <w:szCs w:val="24"/>
              </w:rPr>
              <w:t>M</w:t>
            </w:r>
            <w:r w:rsidRPr="00CC58BA">
              <w:rPr>
                <w:rFonts w:ascii="Times New Roman" w:hAnsi="Times New Roman" w:cs="Times New Roman"/>
                <w:sz w:val="24"/>
                <w:szCs w:val="24"/>
                <w:vertAlign w:val="subscript"/>
              </w:rPr>
              <w:t>2</w:t>
            </w:r>
            <w:r w:rsidRPr="00CC58BA">
              <w:rPr>
                <w:rFonts w:ascii="Times New Roman" w:hAnsi="Times New Roman" w:cs="Times New Roman"/>
                <w:sz w:val="24"/>
                <w:szCs w:val="24"/>
              </w:rPr>
              <w:t xml:space="preserve"> = Tanah + sekam + pupuk kandang</w:t>
            </w:r>
          </w:p>
        </w:tc>
        <w:tc>
          <w:tcPr>
            <w:tcW w:w="1985" w:type="dxa"/>
            <w:tcBorders>
              <w:bottom w:val="single" w:sz="4" w:space="0" w:color="auto"/>
            </w:tcBorders>
          </w:tcPr>
          <w:p w:rsidR="00D40B35" w:rsidRPr="00CC58BA" w:rsidRDefault="00D40B35" w:rsidP="001133D4">
            <w:pPr>
              <w:spacing w:line="240" w:lineRule="auto"/>
              <w:ind w:firstLine="37"/>
              <w:jc w:val="center"/>
              <w:rPr>
                <w:rFonts w:ascii="Times New Roman" w:hAnsi="Times New Roman" w:cs="Times New Roman"/>
                <w:sz w:val="24"/>
                <w:szCs w:val="24"/>
              </w:rPr>
            </w:pPr>
            <w:r w:rsidRPr="00CC58BA">
              <w:rPr>
                <w:rFonts w:ascii="Times New Roman" w:hAnsi="Times New Roman" w:cs="Times New Roman"/>
                <w:sz w:val="24"/>
                <w:szCs w:val="24"/>
              </w:rPr>
              <w:t>1,18</w:t>
            </w:r>
            <w:r w:rsidRPr="00CC58BA">
              <w:rPr>
                <w:rFonts w:ascii="Times New Roman" w:hAnsi="Times New Roman" w:cs="Times New Roman"/>
                <w:sz w:val="24"/>
                <w:szCs w:val="24"/>
                <w:vertAlign w:val="superscript"/>
              </w:rPr>
              <w:t>a</w:t>
            </w:r>
          </w:p>
        </w:tc>
        <w:tc>
          <w:tcPr>
            <w:tcW w:w="2376" w:type="dxa"/>
            <w:tcBorders>
              <w:bottom w:val="single" w:sz="4" w:space="0" w:color="auto"/>
            </w:tcBorders>
          </w:tcPr>
          <w:p w:rsidR="00D40B35" w:rsidRPr="00CC58BA" w:rsidRDefault="00D40B35" w:rsidP="001133D4">
            <w:pPr>
              <w:spacing w:line="240" w:lineRule="auto"/>
              <w:ind w:firstLine="38"/>
              <w:jc w:val="center"/>
              <w:rPr>
                <w:rFonts w:ascii="Times New Roman" w:hAnsi="Times New Roman" w:cs="Times New Roman"/>
                <w:sz w:val="24"/>
                <w:szCs w:val="24"/>
              </w:rPr>
            </w:pPr>
            <w:r w:rsidRPr="00CC58BA">
              <w:rPr>
                <w:rFonts w:ascii="Times New Roman" w:hAnsi="Times New Roman" w:cs="Times New Roman"/>
                <w:sz w:val="24"/>
                <w:szCs w:val="24"/>
              </w:rPr>
              <w:t>1,28</w:t>
            </w:r>
            <w:r w:rsidRPr="00CC58BA">
              <w:rPr>
                <w:rFonts w:ascii="Times New Roman" w:hAnsi="Times New Roman" w:cs="Times New Roman"/>
                <w:sz w:val="24"/>
                <w:szCs w:val="24"/>
                <w:vertAlign w:val="superscript"/>
              </w:rPr>
              <w:t>a</w:t>
            </w:r>
          </w:p>
        </w:tc>
      </w:tr>
      <w:tr w:rsidR="00D40B35" w:rsidRPr="00CC58BA" w:rsidTr="001133D4">
        <w:trPr>
          <w:jc w:val="center"/>
        </w:trPr>
        <w:tc>
          <w:tcPr>
            <w:tcW w:w="4077" w:type="dxa"/>
            <w:tcBorders>
              <w:top w:val="single" w:sz="4" w:space="0" w:color="auto"/>
              <w:bottom w:val="single" w:sz="4" w:space="0" w:color="auto"/>
            </w:tcBorders>
          </w:tcPr>
          <w:p w:rsidR="00D40B35" w:rsidRPr="00CC58BA" w:rsidRDefault="00D40B35" w:rsidP="001133D4">
            <w:pPr>
              <w:spacing w:line="240" w:lineRule="auto"/>
              <w:ind w:firstLine="0"/>
              <w:rPr>
                <w:rFonts w:ascii="Times New Roman" w:hAnsi="Times New Roman" w:cs="Times New Roman"/>
                <w:sz w:val="24"/>
                <w:szCs w:val="24"/>
              </w:rPr>
            </w:pPr>
            <w:r w:rsidRPr="00CC58BA">
              <w:rPr>
                <w:rFonts w:ascii="Times New Roman" w:hAnsi="Times New Roman" w:cs="Times New Roman"/>
                <w:sz w:val="24"/>
                <w:szCs w:val="24"/>
              </w:rPr>
              <w:t xml:space="preserve">BNT </w:t>
            </w:r>
            <w:r w:rsidRPr="00CC58BA">
              <w:rPr>
                <w:rFonts w:ascii="Times New Roman" w:hAnsi="Times New Roman" w:cs="Times New Roman"/>
                <w:sz w:val="24"/>
                <w:szCs w:val="24"/>
                <w:vertAlign w:val="subscript"/>
              </w:rPr>
              <w:t>0,05</w:t>
            </w:r>
          </w:p>
        </w:tc>
        <w:tc>
          <w:tcPr>
            <w:tcW w:w="1980" w:type="dxa"/>
            <w:tcBorders>
              <w:top w:val="single" w:sz="4" w:space="0" w:color="auto"/>
              <w:bottom w:val="single" w:sz="4" w:space="0" w:color="auto"/>
            </w:tcBorders>
          </w:tcPr>
          <w:p w:rsidR="00D40B35" w:rsidRPr="00CC58BA" w:rsidRDefault="00D40B35" w:rsidP="001133D4">
            <w:pPr>
              <w:spacing w:line="240" w:lineRule="auto"/>
              <w:ind w:firstLine="37"/>
              <w:jc w:val="center"/>
              <w:rPr>
                <w:rFonts w:ascii="Times New Roman" w:hAnsi="Times New Roman" w:cs="Times New Roman"/>
                <w:sz w:val="24"/>
                <w:szCs w:val="24"/>
              </w:rPr>
            </w:pPr>
            <w:r w:rsidRPr="00CC58BA">
              <w:rPr>
                <w:rFonts w:ascii="Times New Roman" w:hAnsi="Times New Roman" w:cs="Times New Roman"/>
                <w:sz w:val="24"/>
                <w:szCs w:val="24"/>
              </w:rPr>
              <w:t>0,12</w:t>
            </w:r>
          </w:p>
        </w:tc>
        <w:tc>
          <w:tcPr>
            <w:tcW w:w="2381" w:type="dxa"/>
            <w:tcBorders>
              <w:top w:val="single" w:sz="4" w:space="0" w:color="auto"/>
              <w:bottom w:val="single" w:sz="4" w:space="0" w:color="auto"/>
            </w:tcBorders>
          </w:tcPr>
          <w:p w:rsidR="00D40B35" w:rsidRPr="00CC58BA" w:rsidRDefault="00D40B35" w:rsidP="001133D4">
            <w:pPr>
              <w:spacing w:line="240" w:lineRule="auto"/>
              <w:ind w:firstLine="38"/>
              <w:jc w:val="center"/>
              <w:rPr>
                <w:rFonts w:ascii="Times New Roman" w:hAnsi="Times New Roman" w:cs="Times New Roman"/>
                <w:sz w:val="24"/>
                <w:szCs w:val="24"/>
              </w:rPr>
            </w:pPr>
            <w:r w:rsidRPr="00CC58BA">
              <w:rPr>
                <w:rFonts w:ascii="Times New Roman" w:hAnsi="Times New Roman" w:cs="Times New Roman"/>
                <w:sz w:val="24"/>
                <w:szCs w:val="24"/>
              </w:rPr>
              <w:t>0,16</w:t>
            </w:r>
          </w:p>
        </w:tc>
      </w:tr>
    </w:tbl>
    <w:p w:rsidR="0005601D" w:rsidRPr="00CC58BA" w:rsidRDefault="00D40B35" w:rsidP="00E04DC9">
      <w:pPr>
        <w:spacing w:line="240" w:lineRule="auto"/>
        <w:ind w:left="1134" w:hanging="1134"/>
        <w:jc w:val="both"/>
        <w:rPr>
          <w:rFonts w:ascii="Times New Roman" w:hAnsi="Times New Roman" w:cs="Times New Roman"/>
          <w:sz w:val="20"/>
          <w:szCs w:val="20"/>
        </w:rPr>
      </w:pPr>
      <w:proofErr w:type="gramStart"/>
      <w:r w:rsidRPr="00CC58BA">
        <w:rPr>
          <w:rFonts w:ascii="Times New Roman" w:hAnsi="Times New Roman" w:cs="Times New Roman"/>
          <w:sz w:val="20"/>
          <w:szCs w:val="20"/>
        </w:rPr>
        <w:t>Keterangan :</w:t>
      </w:r>
      <w:proofErr w:type="gramEnd"/>
      <w:r w:rsidRPr="00CC58BA">
        <w:rPr>
          <w:rFonts w:ascii="Times New Roman" w:hAnsi="Times New Roman" w:cs="Times New Roman"/>
          <w:sz w:val="20"/>
          <w:szCs w:val="20"/>
        </w:rPr>
        <w:t xml:space="preserve"> Angka yang diikuti oleh huruf yang sama pada lajur yang sama tidak berbeda nyata pada </w:t>
      </w:r>
      <w:r w:rsidR="003C7BE7" w:rsidRPr="00CC58BA">
        <w:rPr>
          <w:rFonts w:ascii="Times New Roman" w:hAnsi="Times New Roman" w:cs="Times New Roman"/>
          <w:sz w:val="20"/>
          <w:szCs w:val="20"/>
        </w:rPr>
        <w:t xml:space="preserve">  </w:t>
      </w:r>
      <w:r w:rsidRPr="00CC58BA">
        <w:rPr>
          <w:rFonts w:ascii="Times New Roman" w:hAnsi="Times New Roman" w:cs="Times New Roman"/>
          <w:sz w:val="20"/>
          <w:szCs w:val="20"/>
        </w:rPr>
        <w:t>taraf P≤0,05(UJI BNT)</w:t>
      </w:r>
    </w:p>
    <w:p w:rsidR="004C4A50" w:rsidRDefault="004C4A50" w:rsidP="00E04DC9">
      <w:pPr>
        <w:spacing w:line="240" w:lineRule="auto"/>
        <w:jc w:val="both"/>
        <w:rPr>
          <w:rFonts w:ascii="Times New Roman" w:hAnsi="Times New Roman" w:cs="Times New Roman"/>
          <w:sz w:val="24"/>
          <w:szCs w:val="24"/>
        </w:rPr>
        <w:sectPr w:rsidR="004C4A50" w:rsidSect="004C4A50">
          <w:type w:val="continuous"/>
          <w:pgSz w:w="12191" w:h="16840" w:code="9"/>
          <w:pgMar w:top="2268" w:right="1701" w:bottom="1701" w:left="2268" w:header="720" w:footer="720" w:gutter="0"/>
          <w:cols w:space="720"/>
          <w:docGrid w:linePitch="360"/>
        </w:sectPr>
      </w:pPr>
    </w:p>
    <w:p w:rsidR="00324615" w:rsidRPr="00CC58BA" w:rsidRDefault="00324615" w:rsidP="00E04DC9">
      <w:pPr>
        <w:spacing w:line="240" w:lineRule="auto"/>
        <w:jc w:val="both"/>
        <w:rPr>
          <w:rFonts w:ascii="Times New Roman" w:hAnsi="Times New Roman" w:cs="Times New Roman"/>
          <w:sz w:val="24"/>
          <w:szCs w:val="24"/>
        </w:rPr>
      </w:pPr>
      <w:r w:rsidRPr="00CC58BA">
        <w:rPr>
          <w:rFonts w:ascii="Times New Roman" w:hAnsi="Times New Roman" w:cs="Times New Roman"/>
          <w:sz w:val="24"/>
          <w:szCs w:val="24"/>
        </w:rPr>
        <w:lastRenderedPageBreak/>
        <w:t xml:space="preserve">Tabel 12 diatas memperlihatkan bahwa jumlah tunas terbanyak pada umur 30 HST dan 60 HST dijumpai pada perlakuan media tanam M1, sedangkan jumlah tunas tersedikit pada umur 30 HST dan 60 HST dijumpai pada perlakuan M0. Pengaruh media tanam terhadap jumlah </w:t>
      </w:r>
      <w:proofErr w:type="gramStart"/>
      <w:r w:rsidRPr="00CC58BA">
        <w:rPr>
          <w:rFonts w:ascii="Times New Roman" w:hAnsi="Times New Roman" w:cs="Times New Roman"/>
          <w:sz w:val="24"/>
          <w:szCs w:val="24"/>
        </w:rPr>
        <w:t>tunas</w:t>
      </w:r>
      <w:proofErr w:type="gramEnd"/>
      <w:r w:rsidRPr="00CC58BA">
        <w:rPr>
          <w:rFonts w:ascii="Times New Roman" w:hAnsi="Times New Roman" w:cs="Times New Roman"/>
          <w:sz w:val="24"/>
          <w:szCs w:val="24"/>
        </w:rPr>
        <w:t xml:space="preserve"> stek mawar pagar pada umur 30 HST dan 60 HST menunjukkan hubungan linier positif. Hal ini diduga media sekam dan tanah maupun mempengaruhi pertumbuhan vegetatif dan generatifnya lebih baik dibandingkan dengan media </w:t>
      </w:r>
      <w:proofErr w:type="gramStart"/>
      <w:r w:rsidRPr="00CC58BA">
        <w:rPr>
          <w:rFonts w:ascii="Times New Roman" w:hAnsi="Times New Roman" w:cs="Times New Roman"/>
          <w:sz w:val="24"/>
          <w:szCs w:val="24"/>
        </w:rPr>
        <w:t>lain</w:t>
      </w:r>
      <w:proofErr w:type="gramEnd"/>
      <w:r w:rsidRPr="00CC58BA">
        <w:rPr>
          <w:rFonts w:ascii="Times New Roman" w:hAnsi="Times New Roman" w:cs="Times New Roman"/>
          <w:sz w:val="24"/>
          <w:szCs w:val="24"/>
        </w:rPr>
        <w:t xml:space="preserve"> sehingga pertumbuhan jumlah tunas banyak.</w:t>
      </w:r>
    </w:p>
    <w:p w:rsidR="00324615" w:rsidRPr="00CC58BA" w:rsidRDefault="00324615" w:rsidP="00E04DC9">
      <w:pPr>
        <w:spacing w:line="240" w:lineRule="auto"/>
        <w:jc w:val="both"/>
        <w:rPr>
          <w:rFonts w:ascii="Times New Roman" w:hAnsi="Times New Roman" w:cs="Times New Roman"/>
          <w:sz w:val="24"/>
          <w:szCs w:val="24"/>
        </w:rPr>
      </w:pPr>
      <w:proofErr w:type="gramStart"/>
      <w:r w:rsidRPr="00CC58BA">
        <w:rPr>
          <w:rFonts w:ascii="Times New Roman" w:hAnsi="Times New Roman" w:cs="Times New Roman"/>
          <w:sz w:val="24"/>
          <w:szCs w:val="24"/>
        </w:rPr>
        <w:t>Media tanam merupakan komponen utama untuk bercocok tanam.</w:t>
      </w:r>
      <w:proofErr w:type="gramEnd"/>
      <w:r w:rsidRPr="00CC58BA">
        <w:rPr>
          <w:rFonts w:ascii="Times New Roman" w:hAnsi="Times New Roman" w:cs="Times New Roman"/>
          <w:sz w:val="24"/>
          <w:szCs w:val="24"/>
        </w:rPr>
        <w:t xml:space="preserve"> Media tumbuh yang </w:t>
      </w:r>
      <w:proofErr w:type="gramStart"/>
      <w:r w:rsidRPr="00CC58BA">
        <w:rPr>
          <w:rFonts w:ascii="Times New Roman" w:hAnsi="Times New Roman" w:cs="Times New Roman"/>
          <w:sz w:val="24"/>
          <w:szCs w:val="24"/>
        </w:rPr>
        <w:t>akan</w:t>
      </w:r>
      <w:proofErr w:type="gramEnd"/>
      <w:r w:rsidRPr="00CC58BA">
        <w:rPr>
          <w:rFonts w:ascii="Times New Roman" w:hAnsi="Times New Roman" w:cs="Times New Roman"/>
          <w:sz w:val="24"/>
          <w:szCs w:val="24"/>
        </w:rPr>
        <w:t xml:space="preserve"> digunakan harus disesuaikan dengan jenis tanaman yang ingin ditanam. </w:t>
      </w:r>
      <w:proofErr w:type="gramStart"/>
      <w:r w:rsidRPr="00CC58BA">
        <w:rPr>
          <w:rFonts w:ascii="Times New Roman" w:hAnsi="Times New Roman" w:cs="Times New Roman"/>
          <w:sz w:val="24"/>
          <w:szCs w:val="24"/>
        </w:rPr>
        <w:t>Menentukan media tumbuh yang tepat dan standar untuk jenis tanaman yang berbeda habitat asalnya merupakan hal yang sulit.</w:t>
      </w:r>
      <w:proofErr w:type="gramEnd"/>
      <w:r w:rsidRPr="00CC58BA">
        <w:rPr>
          <w:rFonts w:ascii="Times New Roman" w:hAnsi="Times New Roman" w:cs="Times New Roman"/>
          <w:sz w:val="24"/>
          <w:szCs w:val="24"/>
        </w:rPr>
        <w:t xml:space="preserve"> </w:t>
      </w:r>
      <w:proofErr w:type="gramStart"/>
      <w:r w:rsidRPr="00CC58BA">
        <w:rPr>
          <w:rFonts w:ascii="Times New Roman" w:hAnsi="Times New Roman" w:cs="Times New Roman"/>
          <w:sz w:val="24"/>
          <w:szCs w:val="24"/>
        </w:rPr>
        <w:t>Hal ini dikarenakan setiap daerah memiliki kelembaban dan kecepatan angin yang berbeda.</w:t>
      </w:r>
      <w:proofErr w:type="gramEnd"/>
      <w:r w:rsidRPr="00CC58BA">
        <w:rPr>
          <w:rFonts w:ascii="Times New Roman" w:hAnsi="Times New Roman" w:cs="Times New Roman"/>
          <w:sz w:val="24"/>
          <w:szCs w:val="24"/>
        </w:rPr>
        <w:t xml:space="preserve"> </w:t>
      </w:r>
      <w:proofErr w:type="gramStart"/>
      <w:r w:rsidRPr="00CC58BA">
        <w:rPr>
          <w:rFonts w:ascii="Times New Roman" w:hAnsi="Times New Roman" w:cs="Times New Roman"/>
          <w:sz w:val="24"/>
          <w:szCs w:val="24"/>
        </w:rPr>
        <w:t xml:space="preserve">Secara </w:t>
      </w:r>
      <w:r w:rsidRPr="00CC58BA">
        <w:rPr>
          <w:rFonts w:ascii="Times New Roman" w:hAnsi="Times New Roman" w:cs="Times New Roman"/>
          <w:sz w:val="24"/>
          <w:szCs w:val="24"/>
        </w:rPr>
        <w:lastRenderedPageBreak/>
        <w:t>umum, media tumbuh harus dapat menjaga kelembaban daerah sekitar akar, menyediakan cukup udara, dan dapat menjamin ketersediaan unsur hara.</w:t>
      </w:r>
      <w:proofErr w:type="gramEnd"/>
    </w:p>
    <w:p w:rsidR="0005601D" w:rsidRPr="00CC58BA" w:rsidRDefault="00324615" w:rsidP="00E04DC9">
      <w:pPr>
        <w:spacing w:line="240" w:lineRule="auto"/>
        <w:jc w:val="both"/>
        <w:rPr>
          <w:rFonts w:ascii="Times New Roman" w:hAnsi="Times New Roman" w:cs="Times New Roman"/>
          <w:sz w:val="24"/>
          <w:szCs w:val="24"/>
        </w:rPr>
      </w:pPr>
      <w:proofErr w:type="gramStart"/>
      <w:r w:rsidRPr="00CC58BA">
        <w:rPr>
          <w:rFonts w:ascii="Times New Roman" w:hAnsi="Times New Roman" w:cs="Times New Roman"/>
          <w:sz w:val="24"/>
          <w:szCs w:val="24"/>
        </w:rPr>
        <w:t>Media tanam memegang peranan penting bagi pertumbuhan dan kesehatan tanaman.</w:t>
      </w:r>
      <w:proofErr w:type="gramEnd"/>
      <w:r w:rsidRPr="00CC58BA">
        <w:rPr>
          <w:rFonts w:ascii="Times New Roman" w:hAnsi="Times New Roman" w:cs="Times New Roman"/>
          <w:sz w:val="24"/>
          <w:szCs w:val="24"/>
        </w:rPr>
        <w:t xml:space="preserve"> </w:t>
      </w:r>
      <w:proofErr w:type="gramStart"/>
      <w:r w:rsidRPr="00CC58BA">
        <w:rPr>
          <w:rFonts w:ascii="Times New Roman" w:hAnsi="Times New Roman" w:cs="Times New Roman"/>
          <w:sz w:val="24"/>
          <w:szCs w:val="24"/>
        </w:rPr>
        <w:t>Salah satu syarat media tanam yang baik adalah porositas yaitu kemampuan media dalam menyerap air dan steril.</w:t>
      </w:r>
      <w:proofErr w:type="gramEnd"/>
      <w:r w:rsidRPr="00CC58BA">
        <w:rPr>
          <w:rFonts w:ascii="Times New Roman" w:hAnsi="Times New Roman" w:cs="Times New Roman"/>
          <w:sz w:val="24"/>
          <w:szCs w:val="24"/>
        </w:rPr>
        <w:t xml:space="preserve"> Tingkat porositas tanaman di setiap daerah berbeda-beda, didaerah dataran rendah yang berudara panas, tingkat </w:t>
      </w:r>
      <w:proofErr w:type="gramStart"/>
      <w:r w:rsidRPr="00CC58BA">
        <w:rPr>
          <w:rFonts w:ascii="Times New Roman" w:hAnsi="Times New Roman" w:cs="Times New Roman"/>
          <w:sz w:val="24"/>
          <w:szCs w:val="24"/>
        </w:rPr>
        <w:t>penguapannya  tinggi</w:t>
      </w:r>
      <w:proofErr w:type="gramEnd"/>
      <w:r w:rsidRPr="00CC58BA">
        <w:rPr>
          <w:rFonts w:ascii="Times New Roman" w:hAnsi="Times New Roman" w:cs="Times New Roman"/>
          <w:sz w:val="24"/>
          <w:szCs w:val="24"/>
        </w:rPr>
        <w:t xml:space="preserve">, media harus mampu menahan air sehingga tidak mudah kering. </w:t>
      </w:r>
      <w:proofErr w:type="gramStart"/>
      <w:r w:rsidRPr="00CC58BA">
        <w:rPr>
          <w:rFonts w:ascii="Times New Roman" w:hAnsi="Times New Roman" w:cs="Times New Roman"/>
          <w:sz w:val="24"/>
          <w:szCs w:val="24"/>
        </w:rPr>
        <w:t>Media  harus</w:t>
      </w:r>
      <w:proofErr w:type="gramEnd"/>
      <w:r w:rsidRPr="00CC58BA">
        <w:rPr>
          <w:rFonts w:ascii="Times New Roman" w:hAnsi="Times New Roman" w:cs="Times New Roman"/>
          <w:sz w:val="24"/>
          <w:szCs w:val="24"/>
        </w:rPr>
        <w:t xml:space="preserve">  terbebas dari organisme yang dapat menyebabkan penyakit, seperti bakteri, spora, jamur dan telur siput (Harsono, </w:t>
      </w:r>
      <w:r w:rsidR="006B15F0">
        <w:rPr>
          <w:rFonts w:ascii="Times New Roman" w:hAnsi="Times New Roman" w:cs="Times New Roman"/>
          <w:sz w:val="24"/>
          <w:szCs w:val="24"/>
        </w:rPr>
        <w:t xml:space="preserve">2010). </w:t>
      </w:r>
      <w:r w:rsidRPr="00CC58BA">
        <w:rPr>
          <w:rFonts w:ascii="Times New Roman" w:hAnsi="Times New Roman" w:cs="Times New Roman"/>
          <w:sz w:val="24"/>
          <w:szCs w:val="24"/>
        </w:rPr>
        <w:t xml:space="preserve">Media tanam sekam dan tanah sering digunakan untuk media tanam tanaman karena memiliki beberapa kelebihan yaitu mudah mengikat air, tak mudah lapuk, sumber kalium (K) yang diperlukan tanaman, murah dan mudah didapat, dan tak mudah </w:t>
      </w:r>
      <w:r w:rsidRPr="00CC58BA">
        <w:rPr>
          <w:rFonts w:ascii="Times New Roman" w:hAnsi="Times New Roman" w:cs="Times New Roman"/>
          <w:sz w:val="24"/>
          <w:szCs w:val="24"/>
        </w:rPr>
        <w:lastRenderedPageBreak/>
        <w:t xml:space="preserve">menggumpal alias memadat jadi akar tanaman bisa tumbuh dengan sempurna (Topan, 2010). Sekam padi merupakan limbah yang mempunyai sifat-sifat antara lain: ringan, drainase dan aerasi yang baik, tidak mempengaruhi pH, ada ketersediaan hara atau larutan garam namun mempunyai kapasitas penyerapan air dan hara rendah dan harganya murah. </w:t>
      </w:r>
      <w:proofErr w:type="gramStart"/>
      <w:r w:rsidRPr="00CC58BA">
        <w:rPr>
          <w:rFonts w:ascii="Times New Roman" w:hAnsi="Times New Roman" w:cs="Times New Roman"/>
          <w:sz w:val="24"/>
          <w:szCs w:val="24"/>
        </w:rPr>
        <w:t>Sekam padi mengandung unsur N sebanyak 1 % dan K 2 % (Rahardi, 2009).</w:t>
      </w:r>
      <w:proofErr w:type="gramEnd"/>
    </w:p>
    <w:p w:rsidR="0005601D" w:rsidRPr="00CC58BA" w:rsidRDefault="0005601D" w:rsidP="00E04DC9">
      <w:pPr>
        <w:spacing w:line="240" w:lineRule="auto"/>
        <w:jc w:val="both"/>
        <w:rPr>
          <w:rFonts w:ascii="Times New Roman" w:hAnsi="Times New Roman" w:cs="Times New Roman"/>
          <w:sz w:val="24"/>
          <w:szCs w:val="24"/>
        </w:rPr>
      </w:pPr>
    </w:p>
    <w:p w:rsidR="005B081D" w:rsidRPr="00CC58BA" w:rsidRDefault="005B081D" w:rsidP="00E04DC9">
      <w:pPr>
        <w:spacing w:line="240" w:lineRule="auto"/>
        <w:ind w:firstLine="0"/>
        <w:jc w:val="both"/>
        <w:rPr>
          <w:rFonts w:ascii="Times New Roman" w:hAnsi="Times New Roman" w:cs="Times New Roman"/>
          <w:b/>
          <w:sz w:val="24"/>
          <w:szCs w:val="24"/>
        </w:rPr>
      </w:pPr>
      <w:r w:rsidRPr="00CC58BA">
        <w:rPr>
          <w:rFonts w:ascii="Times New Roman" w:hAnsi="Times New Roman" w:cs="Times New Roman"/>
          <w:b/>
          <w:sz w:val="24"/>
          <w:szCs w:val="24"/>
        </w:rPr>
        <w:t>Jumlah Akar (Akar)</w:t>
      </w:r>
    </w:p>
    <w:p w:rsidR="005B081D" w:rsidRPr="00CC58BA" w:rsidRDefault="005B081D" w:rsidP="00E04DC9">
      <w:pPr>
        <w:spacing w:line="240" w:lineRule="auto"/>
        <w:jc w:val="both"/>
        <w:rPr>
          <w:rFonts w:ascii="Times New Roman" w:hAnsi="Times New Roman" w:cs="Times New Roman"/>
          <w:sz w:val="24"/>
          <w:szCs w:val="24"/>
        </w:rPr>
      </w:pPr>
      <w:proofErr w:type="gramStart"/>
      <w:r w:rsidRPr="00CC58BA">
        <w:rPr>
          <w:rFonts w:ascii="Times New Roman" w:hAnsi="Times New Roman" w:cs="Times New Roman"/>
          <w:sz w:val="24"/>
          <w:szCs w:val="24"/>
        </w:rPr>
        <w:t xml:space="preserve">Data pengamatan jumlah akar stek mawar pagar pada umur 30 HST </w:t>
      </w:r>
      <w:r w:rsidRPr="00CC58BA">
        <w:rPr>
          <w:rFonts w:ascii="Times New Roman" w:hAnsi="Times New Roman" w:cs="Times New Roman"/>
          <w:sz w:val="24"/>
          <w:szCs w:val="24"/>
        </w:rPr>
        <w:lastRenderedPageBreak/>
        <w:t>dan 60 HST dapat dilihat pada Tabel Lampiran 27 dan 29.</w:t>
      </w:r>
      <w:proofErr w:type="gramEnd"/>
      <w:r w:rsidRPr="00CC58BA">
        <w:rPr>
          <w:rFonts w:ascii="Times New Roman" w:hAnsi="Times New Roman" w:cs="Times New Roman"/>
          <w:sz w:val="24"/>
          <w:szCs w:val="24"/>
        </w:rPr>
        <w:t xml:space="preserve"> </w:t>
      </w:r>
      <w:proofErr w:type="gramStart"/>
      <w:r w:rsidRPr="00CC58BA">
        <w:rPr>
          <w:rFonts w:ascii="Times New Roman" w:hAnsi="Times New Roman" w:cs="Times New Roman"/>
          <w:sz w:val="24"/>
          <w:szCs w:val="24"/>
        </w:rPr>
        <w:t>Hasil uji F pada analisis ragam (Tabel Lampiran 28 dan 30) menunjukkan bahwa media tanam berpengaruh sangat nyata terhadap jumlah akar stek mawar pagar pada umur 30 HST dan 60 HST.</w:t>
      </w:r>
      <w:proofErr w:type="gramEnd"/>
      <w:r w:rsidRPr="00CC58BA">
        <w:rPr>
          <w:rFonts w:ascii="Times New Roman" w:hAnsi="Times New Roman" w:cs="Times New Roman"/>
          <w:sz w:val="24"/>
          <w:szCs w:val="24"/>
        </w:rPr>
        <w:t xml:space="preserve"> </w:t>
      </w:r>
      <w:proofErr w:type="gramStart"/>
      <w:r w:rsidRPr="00CC58BA">
        <w:rPr>
          <w:rFonts w:ascii="Times New Roman" w:hAnsi="Times New Roman" w:cs="Times New Roman"/>
          <w:sz w:val="24"/>
          <w:szCs w:val="24"/>
        </w:rPr>
        <w:t>Hal ini diduga media tanam tidak dapat mempengaruhi pertumbuhan jumlah akar stek mawar pagar pada umur 30 HST dan 60 HST.</w:t>
      </w:r>
      <w:proofErr w:type="gramEnd"/>
      <w:r w:rsidRPr="00CC58BA">
        <w:rPr>
          <w:rFonts w:ascii="Times New Roman" w:hAnsi="Times New Roman" w:cs="Times New Roman"/>
          <w:sz w:val="24"/>
          <w:szCs w:val="24"/>
        </w:rPr>
        <w:t xml:space="preserve"> Nilai rata-rata jumlah akar stek mawar pagar pada umur 30 HST dan 60 HST akibat pengaruh media tanam setelah diuji BNT 0,05 di sajikan pada Tabel 14 berikut.</w:t>
      </w:r>
    </w:p>
    <w:p w:rsidR="004C4A50" w:rsidRDefault="004C4A50" w:rsidP="00E04DC9">
      <w:pPr>
        <w:spacing w:line="240" w:lineRule="auto"/>
        <w:ind w:firstLine="0"/>
        <w:jc w:val="both"/>
        <w:rPr>
          <w:rFonts w:ascii="Times New Roman" w:hAnsi="Times New Roman" w:cs="Times New Roman"/>
          <w:sz w:val="24"/>
          <w:szCs w:val="24"/>
        </w:rPr>
        <w:sectPr w:rsidR="004C4A50" w:rsidSect="004C4A50">
          <w:type w:val="continuous"/>
          <w:pgSz w:w="12191" w:h="16840" w:code="9"/>
          <w:pgMar w:top="2268" w:right="1701" w:bottom="1701" w:left="2268" w:header="720" w:footer="720" w:gutter="0"/>
          <w:cols w:num="2" w:space="567"/>
          <w:docGrid w:linePitch="360"/>
        </w:sectPr>
      </w:pPr>
    </w:p>
    <w:p w:rsidR="00324615" w:rsidRPr="00CC58BA" w:rsidRDefault="005B081D" w:rsidP="00E04DC9">
      <w:pPr>
        <w:spacing w:line="240" w:lineRule="auto"/>
        <w:ind w:firstLine="0"/>
        <w:jc w:val="both"/>
        <w:rPr>
          <w:rFonts w:ascii="Times New Roman" w:hAnsi="Times New Roman" w:cs="Times New Roman"/>
          <w:sz w:val="24"/>
          <w:szCs w:val="24"/>
        </w:rPr>
      </w:pPr>
      <w:proofErr w:type="gramStart"/>
      <w:r w:rsidRPr="00CC58BA">
        <w:rPr>
          <w:rFonts w:ascii="Times New Roman" w:hAnsi="Times New Roman" w:cs="Times New Roman"/>
          <w:sz w:val="24"/>
          <w:szCs w:val="24"/>
        </w:rPr>
        <w:lastRenderedPageBreak/>
        <w:t>Tabel 14.</w:t>
      </w:r>
      <w:proofErr w:type="gramEnd"/>
      <w:r w:rsidRPr="00CC58BA">
        <w:rPr>
          <w:rFonts w:ascii="Times New Roman" w:hAnsi="Times New Roman" w:cs="Times New Roman"/>
          <w:sz w:val="24"/>
          <w:szCs w:val="24"/>
        </w:rPr>
        <w:t xml:space="preserve"> Rata-rata Jumlah Akar Stek Mawar Pagar Akibat Pengaruh Media tanam</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9"/>
        <w:gridCol w:w="2129"/>
        <w:gridCol w:w="1984"/>
      </w:tblGrid>
      <w:tr w:rsidR="00B65F5B" w:rsidRPr="00CC58BA" w:rsidTr="00B65F5B">
        <w:tc>
          <w:tcPr>
            <w:tcW w:w="4109" w:type="dxa"/>
            <w:vMerge w:val="restart"/>
            <w:tcBorders>
              <w:top w:val="single" w:sz="4" w:space="0" w:color="auto"/>
            </w:tcBorders>
            <w:vAlign w:val="center"/>
          </w:tcPr>
          <w:p w:rsidR="00B65F5B" w:rsidRPr="00CC58BA" w:rsidRDefault="00B65F5B" w:rsidP="001133D4">
            <w:pPr>
              <w:spacing w:line="240" w:lineRule="auto"/>
              <w:ind w:hanging="108"/>
              <w:jc w:val="center"/>
              <w:rPr>
                <w:rFonts w:ascii="Times New Roman" w:hAnsi="Times New Roman" w:cs="Times New Roman"/>
                <w:sz w:val="24"/>
                <w:szCs w:val="24"/>
              </w:rPr>
            </w:pPr>
            <w:r w:rsidRPr="00CC58BA">
              <w:rPr>
                <w:rFonts w:ascii="Times New Roman" w:hAnsi="Times New Roman" w:cs="Times New Roman"/>
                <w:sz w:val="24"/>
                <w:szCs w:val="24"/>
              </w:rPr>
              <w:t>Perlakuan Media tanam</w:t>
            </w:r>
          </w:p>
        </w:tc>
        <w:tc>
          <w:tcPr>
            <w:tcW w:w="4113" w:type="dxa"/>
            <w:gridSpan w:val="2"/>
            <w:tcBorders>
              <w:top w:val="single" w:sz="4" w:space="0" w:color="auto"/>
              <w:bottom w:val="single" w:sz="4" w:space="0" w:color="auto"/>
            </w:tcBorders>
          </w:tcPr>
          <w:p w:rsidR="00B65F5B" w:rsidRPr="00CC58BA" w:rsidRDefault="00B65F5B" w:rsidP="001133D4">
            <w:pPr>
              <w:spacing w:line="240" w:lineRule="auto"/>
              <w:ind w:hanging="106"/>
              <w:jc w:val="center"/>
              <w:rPr>
                <w:rFonts w:ascii="Times New Roman" w:hAnsi="Times New Roman" w:cs="Times New Roman"/>
                <w:sz w:val="24"/>
                <w:szCs w:val="24"/>
              </w:rPr>
            </w:pPr>
            <w:r w:rsidRPr="00CC58BA">
              <w:rPr>
                <w:rFonts w:ascii="Times New Roman" w:hAnsi="Times New Roman" w:cs="Times New Roman"/>
                <w:sz w:val="24"/>
                <w:szCs w:val="24"/>
              </w:rPr>
              <w:t>Jumlah Akar (Akar)</w:t>
            </w:r>
          </w:p>
        </w:tc>
      </w:tr>
      <w:tr w:rsidR="00B65F5B" w:rsidRPr="00CC58BA" w:rsidTr="00B65F5B">
        <w:tc>
          <w:tcPr>
            <w:tcW w:w="4109" w:type="dxa"/>
            <w:vMerge/>
            <w:tcBorders>
              <w:bottom w:val="single" w:sz="4" w:space="0" w:color="auto"/>
            </w:tcBorders>
          </w:tcPr>
          <w:p w:rsidR="00B65F5B" w:rsidRPr="00CC58BA" w:rsidRDefault="00B65F5B" w:rsidP="001133D4">
            <w:pPr>
              <w:spacing w:line="240" w:lineRule="auto"/>
              <w:ind w:hanging="108"/>
              <w:rPr>
                <w:rFonts w:ascii="Times New Roman" w:hAnsi="Times New Roman" w:cs="Times New Roman"/>
                <w:sz w:val="24"/>
                <w:szCs w:val="24"/>
              </w:rPr>
            </w:pPr>
          </w:p>
        </w:tc>
        <w:tc>
          <w:tcPr>
            <w:tcW w:w="2129" w:type="dxa"/>
            <w:tcBorders>
              <w:top w:val="single" w:sz="4" w:space="0" w:color="auto"/>
              <w:bottom w:val="single" w:sz="4" w:space="0" w:color="auto"/>
            </w:tcBorders>
          </w:tcPr>
          <w:p w:rsidR="00B65F5B" w:rsidRPr="00CC58BA" w:rsidRDefault="00B65F5B" w:rsidP="001133D4">
            <w:pPr>
              <w:spacing w:line="240" w:lineRule="auto"/>
              <w:ind w:hanging="106"/>
              <w:jc w:val="center"/>
              <w:rPr>
                <w:rFonts w:ascii="Times New Roman" w:hAnsi="Times New Roman" w:cs="Times New Roman"/>
                <w:sz w:val="24"/>
                <w:szCs w:val="24"/>
              </w:rPr>
            </w:pPr>
            <w:r w:rsidRPr="00CC58BA">
              <w:rPr>
                <w:rFonts w:ascii="Times New Roman" w:hAnsi="Times New Roman" w:cs="Times New Roman"/>
                <w:sz w:val="24"/>
                <w:szCs w:val="24"/>
              </w:rPr>
              <w:t>30 HST</w:t>
            </w:r>
          </w:p>
        </w:tc>
        <w:tc>
          <w:tcPr>
            <w:tcW w:w="1984" w:type="dxa"/>
            <w:tcBorders>
              <w:top w:val="single" w:sz="4" w:space="0" w:color="auto"/>
              <w:bottom w:val="single" w:sz="4" w:space="0" w:color="auto"/>
            </w:tcBorders>
          </w:tcPr>
          <w:p w:rsidR="00B65F5B" w:rsidRPr="00CC58BA" w:rsidRDefault="00B65F5B" w:rsidP="001133D4">
            <w:pPr>
              <w:spacing w:line="240" w:lineRule="auto"/>
              <w:ind w:hanging="106"/>
              <w:jc w:val="center"/>
              <w:rPr>
                <w:rFonts w:ascii="Times New Roman" w:hAnsi="Times New Roman" w:cs="Times New Roman"/>
                <w:sz w:val="24"/>
                <w:szCs w:val="24"/>
              </w:rPr>
            </w:pPr>
            <w:r w:rsidRPr="00CC58BA">
              <w:rPr>
                <w:rFonts w:ascii="Times New Roman" w:hAnsi="Times New Roman" w:cs="Times New Roman"/>
                <w:sz w:val="24"/>
                <w:szCs w:val="24"/>
              </w:rPr>
              <w:t>60 HST</w:t>
            </w:r>
          </w:p>
        </w:tc>
      </w:tr>
      <w:tr w:rsidR="00B65F5B" w:rsidRPr="00CC58BA" w:rsidTr="00B65F5B">
        <w:tc>
          <w:tcPr>
            <w:tcW w:w="4109" w:type="dxa"/>
            <w:tcBorders>
              <w:top w:val="single" w:sz="4" w:space="0" w:color="auto"/>
            </w:tcBorders>
          </w:tcPr>
          <w:p w:rsidR="00B65F5B" w:rsidRPr="00CC58BA" w:rsidRDefault="00B65F5B" w:rsidP="001133D4">
            <w:pPr>
              <w:spacing w:line="240" w:lineRule="auto"/>
              <w:ind w:hanging="108"/>
              <w:rPr>
                <w:rFonts w:ascii="Times New Roman" w:hAnsi="Times New Roman" w:cs="Times New Roman"/>
                <w:sz w:val="24"/>
                <w:szCs w:val="24"/>
              </w:rPr>
            </w:pPr>
            <w:r w:rsidRPr="00CC58BA">
              <w:rPr>
                <w:rFonts w:ascii="Times New Roman" w:hAnsi="Times New Roman" w:cs="Times New Roman"/>
                <w:sz w:val="24"/>
                <w:szCs w:val="24"/>
              </w:rPr>
              <w:t>M</w:t>
            </w:r>
            <w:r w:rsidRPr="00CC58BA">
              <w:rPr>
                <w:rFonts w:ascii="Times New Roman" w:hAnsi="Times New Roman" w:cs="Times New Roman"/>
                <w:sz w:val="24"/>
                <w:szCs w:val="24"/>
                <w:vertAlign w:val="subscript"/>
              </w:rPr>
              <w:t>0</w:t>
            </w:r>
            <w:r w:rsidRPr="00CC58BA">
              <w:rPr>
                <w:rFonts w:ascii="Times New Roman" w:hAnsi="Times New Roman" w:cs="Times New Roman"/>
                <w:sz w:val="24"/>
                <w:szCs w:val="24"/>
              </w:rPr>
              <w:t xml:space="preserve"> = Sekam</w:t>
            </w:r>
          </w:p>
        </w:tc>
        <w:tc>
          <w:tcPr>
            <w:tcW w:w="2129" w:type="dxa"/>
            <w:tcBorders>
              <w:top w:val="single" w:sz="4" w:space="0" w:color="auto"/>
            </w:tcBorders>
          </w:tcPr>
          <w:p w:rsidR="00B65F5B" w:rsidRPr="00CC58BA" w:rsidRDefault="00B65F5B" w:rsidP="001133D4">
            <w:pPr>
              <w:spacing w:line="240" w:lineRule="auto"/>
              <w:ind w:hanging="106"/>
              <w:jc w:val="center"/>
              <w:rPr>
                <w:rFonts w:ascii="Times New Roman" w:hAnsi="Times New Roman" w:cs="Times New Roman"/>
                <w:sz w:val="24"/>
                <w:szCs w:val="24"/>
              </w:rPr>
            </w:pPr>
            <w:r w:rsidRPr="00CC58BA">
              <w:rPr>
                <w:rFonts w:ascii="Times New Roman" w:hAnsi="Times New Roman" w:cs="Times New Roman"/>
                <w:sz w:val="24"/>
                <w:szCs w:val="24"/>
              </w:rPr>
              <w:t>4,62</w:t>
            </w:r>
            <w:r w:rsidRPr="00CC58BA">
              <w:rPr>
                <w:rFonts w:ascii="Times New Roman" w:hAnsi="Times New Roman" w:cs="Times New Roman"/>
                <w:sz w:val="24"/>
                <w:szCs w:val="24"/>
                <w:vertAlign w:val="superscript"/>
              </w:rPr>
              <w:t>a</w:t>
            </w:r>
          </w:p>
        </w:tc>
        <w:tc>
          <w:tcPr>
            <w:tcW w:w="1984" w:type="dxa"/>
            <w:tcBorders>
              <w:top w:val="single" w:sz="4" w:space="0" w:color="auto"/>
            </w:tcBorders>
          </w:tcPr>
          <w:p w:rsidR="00B65F5B" w:rsidRPr="00CC58BA" w:rsidRDefault="00B65F5B" w:rsidP="001133D4">
            <w:pPr>
              <w:spacing w:line="240" w:lineRule="auto"/>
              <w:ind w:hanging="106"/>
              <w:jc w:val="center"/>
              <w:rPr>
                <w:rFonts w:ascii="Times New Roman" w:hAnsi="Times New Roman" w:cs="Times New Roman"/>
                <w:sz w:val="24"/>
                <w:szCs w:val="24"/>
              </w:rPr>
            </w:pPr>
            <w:r w:rsidRPr="00CC58BA">
              <w:rPr>
                <w:rFonts w:ascii="Times New Roman" w:hAnsi="Times New Roman" w:cs="Times New Roman"/>
                <w:sz w:val="24"/>
                <w:szCs w:val="24"/>
              </w:rPr>
              <w:t>10,70</w:t>
            </w:r>
            <w:r w:rsidRPr="00CC58BA">
              <w:rPr>
                <w:rFonts w:ascii="Times New Roman" w:hAnsi="Times New Roman" w:cs="Times New Roman"/>
                <w:sz w:val="24"/>
                <w:szCs w:val="24"/>
                <w:vertAlign w:val="superscript"/>
              </w:rPr>
              <w:t>a</w:t>
            </w:r>
          </w:p>
        </w:tc>
      </w:tr>
      <w:tr w:rsidR="00B65F5B" w:rsidRPr="00CC58BA" w:rsidTr="00B65F5B">
        <w:tc>
          <w:tcPr>
            <w:tcW w:w="4109" w:type="dxa"/>
          </w:tcPr>
          <w:p w:rsidR="00B65F5B" w:rsidRPr="00CC58BA" w:rsidRDefault="00B65F5B" w:rsidP="001133D4">
            <w:pPr>
              <w:spacing w:line="240" w:lineRule="auto"/>
              <w:ind w:hanging="108"/>
              <w:rPr>
                <w:rFonts w:ascii="Times New Roman" w:hAnsi="Times New Roman" w:cs="Times New Roman"/>
                <w:sz w:val="24"/>
                <w:szCs w:val="24"/>
              </w:rPr>
            </w:pPr>
            <w:r w:rsidRPr="00CC58BA">
              <w:rPr>
                <w:rFonts w:ascii="Times New Roman" w:hAnsi="Times New Roman" w:cs="Times New Roman"/>
                <w:sz w:val="24"/>
                <w:szCs w:val="24"/>
              </w:rPr>
              <w:t>M</w:t>
            </w:r>
            <w:r w:rsidRPr="00CC58BA">
              <w:rPr>
                <w:rFonts w:ascii="Times New Roman" w:hAnsi="Times New Roman" w:cs="Times New Roman"/>
                <w:sz w:val="24"/>
                <w:szCs w:val="24"/>
                <w:vertAlign w:val="subscript"/>
              </w:rPr>
              <w:t>1</w:t>
            </w:r>
            <w:r w:rsidRPr="00CC58BA">
              <w:rPr>
                <w:rFonts w:ascii="Times New Roman" w:hAnsi="Times New Roman" w:cs="Times New Roman"/>
                <w:sz w:val="24"/>
                <w:szCs w:val="24"/>
              </w:rPr>
              <w:t xml:space="preserve"> = Tanah + Sekam</w:t>
            </w:r>
          </w:p>
        </w:tc>
        <w:tc>
          <w:tcPr>
            <w:tcW w:w="2129" w:type="dxa"/>
          </w:tcPr>
          <w:p w:rsidR="00B65F5B" w:rsidRPr="00CC58BA" w:rsidRDefault="00B65F5B" w:rsidP="001133D4">
            <w:pPr>
              <w:spacing w:line="240" w:lineRule="auto"/>
              <w:ind w:hanging="106"/>
              <w:jc w:val="center"/>
              <w:rPr>
                <w:rFonts w:ascii="Times New Roman" w:hAnsi="Times New Roman" w:cs="Times New Roman"/>
                <w:sz w:val="24"/>
                <w:szCs w:val="24"/>
              </w:rPr>
            </w:pPr>
            <w:r w:rsidRPr="00CC58BA">
              <w:rPr>
                <w:rFonts w:ascii="Times New Roman" w:hAnsi="Times New Roman" w:cs="Times New Roman"/>
                <w:sz w:val="24"/>
                <w:szCs w:val="24"/>
              </w:rPr>
              <w:t>9,12</w:t>
            </w:r>
            <w:r w:rsidRPr="00CC58BA">
              <w:rPr>
                <w:rFonts w:ascii="Times New Roman" w:hAnsi="Times New Roman" w:cs="Times New Roman"/>
                <w:sz w:val="24"/>
                <w:szCs w:val="24"/>
                <w:vertAlign w:val="superscript"/>
              </w:rPr>
              <w:t>b</w:t>
            </w:r>
          </w:p>
        </w:tc>
        <w:tc>
          <w:tcPr>
            <w:tcW w:w="1984" w:type="dxa"/>
          </w:tcPr>
          <w:p w:rsidR="00B65F5B" w:rsidRPr="00CC58BA" w:rsidRDefault="00B65F5B" w:rsidP="001133D4">
            <w:pPr>
              <w:spacing w:line="240" w:lineRule="auto"/>
              <w:ind w:hanging="106"/>
              <w:jc w:val="center"/>
              <w:rPr>
                <w:rFonts w:ascii="Times New Roman" w:hAnsi="Times New Roman" w:cs="Times New Roman"/>
                <w:sz w:val="24"/>
                <w:szCs w:val="24"/>
              </w:rPr>
            </w:pPr>
            <w:r w:rsidRPr="00CC58BA">
              <w:rPr>
                <w:rFonts w:ascii="Times New Roman" w:hAnsi="Times New Roman" w:cs="Times New Roman"/>
                <w:sz w:val="24"/>
                <w:szCs w:val="24"/>
              </w:rPr>
              <w:t>17,95</w:t>
            </w:r>
            <w:r w:rsidRPr="00CC58BA">
              <w:rPr>
                <w:rFonts w:ascii="Times New Roman" w:hAnsi="Times New Roman" w:cs="Times New Roman"/>
                <w:sz w:val="24"/>
                <w:szCs w:val="24"/>
                <w:vertAlign w:val="superscript"/>
              </w:rPr>
              <w:t>b</w:t>
            </w:r>
          </w:p>
        </w:tc>
      </w:tr>
      <w:tr w:rsidR="00B65F5B" w:rsidRPr="00CC58BA" w:rsidTr="00B65F5B">
        <w:tc>
          <w:tcPr>
            <w:tcW w:w="4109" w:type="dxa"/>
            <w:tcBorders>
              <w:bottom w:val="single" w:sz="4" w:space="0" w:color="auto"/>
            </w:tcBorders>
          </w:tcPr>
          <w:p w:rsidR="00B65F5B" w:rsidRPr="00CC58BA" w:rsidRDefault="00B65F5B" w:rsidP="001133D4">
            <w:pPr>
              <w:spacing w:line="240" w:lineRule="auto"/>
              <w:ind w:hanging="108"/>
              <w:rPr>
                <w:rFonts w:ascii="Times New Roman" w:hAnsi="Times New Roman" w:cs="Times New Roman"/>
                <w:sz w:val="24"/>
                <w:szCs w:val="24"/>
              </w:rPr>
            </w:pPr>
            <w:r w:rsidRPr="00CC58BA">
              <w:rPr>
                <w:rFonts w:ascii="Times New Roman" w:hAnsi="Times New Roman" w:cs="Times New Roman"/>
                <w:sz w:val="24"/>
                <w:szCs w:val="24"/>
              </w:rPr>
              <w:t>M</w:t>
            </w:r>
            <w:r w:rsidRPr="00CC58BA">
              <w:rPr>
                <w:rFonts w:ascii="Times New Roman" w:hAnsi="Times New Roman" w:cs="Times New Roman"/>
                <w:sz w:val="24"/>
                <w:szCs w:val="24"/>
                <w:vertAlign w:val="subscript"/>
              </w:rPr>
              <w:t>2</w:t>
            </w:r>
            <w:r w:rsidRPr="00CC58BA">
              <w:rPr>
                <w:rFonts w:ascii="Times New Roman" w:hAnsi="Times New Roman" w:cs="Times New Roman"/>
                <w:sz w:val="24"/>
                <w:szCs w:val="24"/>
              </w:rPr>
              <w:t xml:space="preserve"> = Tanah + sekam + pupuk kandang</w:t>
            </w:r>
          </w:p>
        </w:tc>
        <w:tc>
          <w:tcPr>
            <w:tcW w:w="2129" w:type="dxa"/>
            <w:tcBorders>
              <w:bottom w:val="single" w:sz="4" w:space="0" w:color="auto"/>
            </w:tcBorders>
          </w:tcPr>
          <w:p w:rsidR="00B65F5B" w:rsidRPr="00CC58BA" w:rsidRDefault="00B65F5B" w:rsidP="001133D4">
            <w:pPr>
              <w:spacing w:line="240" w:lineRule="auto"/>
              <w:ind w:hanging="106"/>
              <w:jc w:val="center"/>
              <w:rPr>
                <w:rFonts w:ascii="Times New Roman" w:hAnsi="Times New Roman" w:cs="Times New Roman"/>
                <w:sz w:val="24"/>
                <w:szCs w:val="24"/>
              </w:rPr>
            </w:pPr>
            <w:r w:rsidRPr="00CC58BA">
              <w:rPr>
                <w:rFonts w:ascii="Times New Roman" w:hAnsi="Times New Roman" w:cs="Times New Roman"/>
                <w:sz w:val="24"/>
                <w:szCs w:val="24"/>
              </w:rPr>
              <w:t>14,33</w:t>
            </w:r>
            <w:r w:rsidRPr="00CC58BA">
              <w:rPr>
                <w:rFonts w:ascii="Times New Roman" w:hAnsi="Times New Roman" w:cs="Times New Roman"/>
                <w:sz w:val="24"/>
                <w:szCs w:val="24"/>
                <w:vertAlign w:val="superscript"/>
              </w:rPr>
              <w:t>c</w:t>
            </w:r>
          </w:p>
        </w:tc>
        <w:tc>
          <w:tcPr>
            <w:tcW w:w="1984" w:type="dxa"/>
            <w:tcBorders>
              <w:bottom w:val="single" w:sz="4" w:space="0" w:color="auto"/>
            </w:tcBorders>
          </w:tcPr>
          <w:p w:rsidR="00B65F5B" w:rsidRPr="00CC58BA" w:rsidRDefault="00B65F5B" w:rsidP="001133D4">
            <w:pPr>
              <w:spacing w:line="240" w:lineRule="auto"/>
              <w:ind w:hanging="106"/>
              <w:jc w:val="center"/>
              <w:rPr>
                <w:rFonts w:ascii="Times New Roman" w:hAnsi="Times New Roman" w:cs="Times New Roman"/>
                <w:sz w:val="24"/>
                <w:szCs w:val="24"/>
              </w:rPr>
            </w:pPr>
            <w:r w:rsidRPr="00CC58BA">
              <w:rPr>
                <w:rFonts w:ascii="Times New Roman" w:hAnsi="Times New Roman" w:cs="Times New Roman"/>
                <w:sz w:val="24"/>
                <w:szCs w:val="24"/>
              </w:rPr>
              <w:t>31,70</w:t>
            </w:r>
            <w:r w:rsidRPr="00CC58BA">
              <w:rPr>
                <w:rFonts w:ascii="Times New Roman" w:hAnsi="Times New Roman" w:cs="Times New Roman"/>
                <w:sz w:val="24"/>
                <w:szCs w:val="24"/>
                <w:vertAlign w:val="superscript"/>
              </w:rPr>
              <w:t>c</w:t>
            </w:r>
          </w:p>
        </w:tc>
      </w:tr>
      <w:tr w:rsidR="00B65F5B" w:rsidRPr="00CC58BA" w:rsidTr="00B65F5B">
        <w:tc>
          <w:tcPr>
            <w:tcW w:w="4109" w:type="dxa"/>
            <w:tcBorders>
              <w:top w:val="single" w:sz="4" w:space="0" w:color="auto"/>
              <w:bottom w:val="single" w:sz="4" w:space="0" w:color="auto"/>
            </w:tcBorders>
          </w:tcPr>
          <w:p w:rsidR="00B65F5B" w:rsidRPr="00CC58BA" w:rsidRDefault="00B65F5B" w:rsidP="001133D4">
            <w:pPr>
              <w:spacing w:line="240" w:lineRule="auto"/>
              <w:ind w:hanging="108"/>
              <w:rPr>
                <w:rFonts w:ascii="Times New Roman" w:hAnsi="Times New Roman" w:cs="Times New Roman"/>
                <w:sz w:val="24"/>
                <w:szCs w:val="24"/>
              </w:rPr>
            </w:pPr>
            <w:r w:rsidRPr="00CC58BA">
              <w:rPr>
                <w:rFonts w:ascii="Times New Roman" w:hAnsi="Times New Roman" w:cs="Times New Roman"/>
                <w:sz w:val="24"/>
                <w:szCs w:val="24"/>
              </w:rPr>
              <w:t xml:space="preserve">BNT </w:t>
            </w:r>
            <w:r w:rsidRPr="00CC58BA">
              <w:rPr>
                <w:rFonts w:ascii="Times New Roman" w:hAnsi="Times New Roman" w:cs="Times New Roman"/>
                <w:sz w:val="24"/>
                <w:szCs w:val="24"/>
                <w:vertAlign w:val="subscript"/>
              </w:rPr>
              <w:t>0,05</w:t>
            </w:r>
          </w:p>
        </w:tc>
        <w:tc>
          <w:tcPr>
            <w:tcW w:w="2129" w:type="dxa"/>
            <w:tcBorders>
              <w:top w:val="single" w:sz="4" w:space="0" w:color="auto"/>
              <w:bottom w:val="single" w:sz="4" w:space="0" w:color="auto"/>
            </w:tcBorders>
          </w:tcPr>
          <w:p w:rsidR="00B65F5B" w:rsidRPr="00CC58BA" w:rsidRDefault="00B65F5B" w:rsidP="001133D4">
            <w:pPr>
              <w:spacing w:line="240" w:lineRule="auto"/>
              <w:ind w:hanging="106"/>
              <w:jc w:val="center"/>
              <w:rPr>
                <w:rFonts w:ascii="Times New Roman" w:hAnsi="Times New Roman" w:cs="Times New Roman"/>
                <w:sz w:val="24"/>
                <w:szCs w:val="24"/>
              </w:rPr>
            </w:pPr>
            <w:r w:rsidRPr="00CC58BA">
              <w:rPr>
                <w:rFonts w:ascii="Times New Roman" w:hAnsi="Times New Roman" w:cs="Times New Roman"/>
                <w:sz w:val="24"/>
                <w:szCs w:val="24"/>
              </w:rPr>
              <w:t>2,15</w:t>
            </w:r>
          </w:p>
        </w:tc>
        <w:tc>
          <w:tcPr>
            <w:tcW w:w="1984" w:type="dxa"/>
            <w:tcBorders>
              <w:top w:val="single" w:sz="4" w:space="0" w:color="auto"/>
              <w:bottom w:val="single" w:sz="4" w:space="0" w:color="auto"/>
            </w:tcBorders>
          </w:tcPr>
          <w:p w:rsidR="00B65F5B" w:rsidRPr="00CC58BA" w:rsidRDefault="00B65F5B" w:rsidP="001133D4">
            <w:pPr>
              <w:spacing w:line="240" w:lineRule="auto"/>
              <w:ind w:hanging="106"/>
              <w:jc w:val="center"/>
              <w:rPr>
                <w:rFonts w:ascii="Times New Roman" w:hAnsi="Times New Roman" w:cs="Times New Roman"/>
                <w:sz w:val="24"/>
                <w:szCs w:val="24"/>
              </w:rPr>
            </w:pPr>
            <w:r w:rsidRPr="00CC58BA">
              <w:rPr>
                <w:rFonts w:ascii="Times New Roman" w:hAnsi="Times New Roman" w:cs="Times New Roman"/>
                <w:sz w:val="24"/>
                <w:szCs w:val="24"/>
              </w:rPr>
              <w:t>1,70</w:t>
            </w:r>
          </w:p>
        </w:tc>
      </w:tr>
    </w:tbl>
    <w:p w:rsidR="00B65F5B" w:rsidRPr="00CC58BA" w:rsidRDefault="00B65F5B" w:rsidP="00E04DC9">
      <w:pPr>
        <w:spacing w:line="240" w:lineRule="auto"/>
        <w:ind w:firstLine="0"/>
        <w:jc w:val="both"/>
        <w:rPr>
          <w:rFonts w:ascii="Times New Roman" w:hAnsi="Times New Roman" w:cs="Times New Roman"/>
          <w:sz w:val="20"/>
          <w:szCs w:val="20"/>
        </w:rPr>
      </w:pPr>
      <w:proofErr w:type="gramStart"/>
      <w:r w:rsidRPr="00CC58BA">
        <w:rPr>
          <w:rFonts w:ascii="Times New Roman" w:hAnsi="Times New Roman" w:cs="Times New Roman"/>
          <w:sz w:val="20"/>
          <w:szCs w:val="20"/>
        </w:rPr>
        <w:t>Keterangan :</w:t>
      </w:r>
      <w:proofErr w:type="gramEnd"/>
      <w:r w:rsidRPr="00CC58BA">
        <w:rPr>
          <w:rFonts w:ascii="Times New Roman" w:hAnsi="Times New Roman" w:cs="Times New Roman"/>
          <w:sz w:val="20"/>
          <w:szCs w:val="20"/>
        </w:rPr>
        <w:t xml:space="preserve"> Angka yang diikuti oleh huruf yang sama pada lajur yang sama tidak berbeda nyata pada </w:t>
      </w:r>
    </w:p>
    <w:p w:rsidR="00324615" w:rsidRPr="00CC58BA" w:rsidRDefault="00B65F5B" w:rsidP="00E04DC9">
      <w:pPr>
        <w:spacing w:line="240" w:lineRule="auto"/>
        <w:jc w:val="both"/>
        <w:rPr>
          <w:rFonts w:ascii="Times New Roman" w:hAnsi="Times New Roman" w:cs="Times New Roman"/>
          <w:sz w:val="20"/>
          <w:szCs w:val="20"/>
        </w:rPr>
      </w:pPr>
      <w:r w:rsidRPr="00CC58BA">
        <w:rPr>
          <w:rFonts w:ascii="Times New Roman" w:hAnsi="Times New Roman" w:cs="Times New Roman"/>
          <w:sz w:val="20"/>
          <w:szCs w:val="20"/>
        </w:rPr>
        <w:t xml:space="preserve">        </w:t>
      </w:r>
      <w:proofErr w:type="gramStart"/>
      <w:r w:rsidRPr="00CC58BA">
        <w:rPr>
          <w:rFonts w:ascii="Times New Roman" w:hAnsi="Times New Roman" w:cs="Times New Roman"/>
          <w:sz w:val="20"/>
          <w:szCs w:val="20"/>
        </w:rPr>
        <w:t>taraf</w:t>
      </w:r>
      <w:proofErr w:type="gramEnd"/>
      <w:r w:rsidRPr="00CC58BA">
        <w:rPr>
          <w:rFonts w:ascii="Times New Roman" w:hAnsi="Times New Roman" w:cs="Times New Roman"/>
          <w:sz w:val="20"/>
          <w:szCs w:val="20"/>
        </w:rPr>
        <w:t xml:space="preserve"> P≤0,05(UJI BNT)</w:t>
      </w:r>
    </w:p>
    <w:p w:rsidR="004C4A50" w:rsidRDefault="004C4A50" w:rsidP="00E04DC9">
      <w:pPr>
        <w:spacing w:line="240" w:lineRule="auto"/>
        <w:jc w:val="both"/>
        <w:rPr>
          <w:rFonts w:ascii="Times New Roman" w:hAnsi="Times New Roman" w:cs="Times New Roman"/>
          <w:sz w:val="24"/>
          <w:szCs w:val="24"/>
        </w:rPr>
        <w:sectPr w:rsidR="004C4A50" w:rsidSect="004C4A50">
          <w:type w:val="continuous"/>
          <w:pgSz w:w="12191" w:h="16840" w:code="9"/>
          <w:pgMar w:top="2268" w:right="1701" w:bottom="1701" w:left="2268" w:header="720" w:footer="720" w:gutter="0"/>
          <w:cols w:space="720"/>
          <w:docGrid w:linePitch="360"/>
        </w:sectPr>
      </w:pPr>
    </w:p>
    <w:p w:rsidR="00B65F5B" w:rsidRPr="00CC58BA" w:rsidRDefault="00B65F5B" w:rsidP="00E04DC9">
      <w:pPr>
        <w:spacing w:line="240" w:lineRule="auto"/>
        <w:jc w:val="both"/>
        <w:rPr>
          <w:rFonts w:ascii="Times New Roman" w:hAnsi="Times New Roman" w:cs="Times New Roman"/>
          <w:sz w:val="24"/>
          <w:szCs w:val="24"/>
        </w:rPr>
      </w:pPr>
      <w:r w:rsidRPr="00CC58BA">
        <w:rPr>
          <w:rFonts w:ascii="Times New Roman" w:hAnsi="Times New Roman" w:cs="Times New Roman"/>
          <w:sz w:val="24"/>
          <w:szCs w:val="24"/>
        </w:rPr>
        <w:lastRenderedPageBreak/>
        <w:t xml:space="preserve">Tabel 14 diatas memperlihatkan bahwa jumlah akar terbanyak pada umur 30 HST dan 60 HST dijumpai pada perlakuan media tanam M2, sedangkan jumlah akar tersedikit pada umur 30 HST dijumpai pada perlakuan M0 dan pada umur 60 HST dijumpai pada perlakuan M2. </w:t>
      </w:r>
      <w:proofErr w:type="gramStart"/>
      <w:r w:rsidRPr="00CC58BA">
        <w:rPr>
          <w:rFonts w:ascii="Times New Roman" w:hAnsi="Times New Roman" w:cs="Times New Roman"/>
          <w:sz w:val="24"/>
          <w:szCs w:val="24"/>
        </w:rPr>
        <w:t>Pengaruh media tanam terhadap</w:t>
      </w:r>
      <w:r w:rsidRPr="00CC58BA">
        <w:rPr>
          <w:rFonts w:ascii="Times New Roman" w:hAnsi="Times New Roman" w:cs="Times New Roman"/>
        </w:rPr>
        <w:t xml:space="preserve"> </w:t>
      </w:r>
      <w:r w:rsidRPr="00CC58BA">
        <w:rPr>
          <w:rFonts w:ascii="Times New Roman" w:hAnsi="Times New Roman" w:cs="Times New Roman"/>
          <w:sz w:val="24"/>
          <w:szCs w:val="24"/>
        </w:rPr>
        <w:t>jumlah akar stek mawar pagar pada umur 30 HST dan 60 HST menunjukkan hubungan linier positif.</w:t>
      </w:r>
      <w:proofErr w:type="gramEnd"/>
      <w:r w:rsidRPr="00CC58BA">
        <w:rPr>
          <w:rFonts w:ascii="Times New Roman" w:hAnsi="Times New Roman" w:cs="Times New Roman"/>
          <w:sz w:val="24"/>
          <w:szCs w:val="24"/>
        </w:rPr>
        <w:t xml:space="preserve"> </w:t>
      </w:r>
      <w:proofErr w:type="gramStart"/>
      <w:r w:rsidRPr="00CC58BA">
        <w:rPr>
          <w:rFonts w:ascii="Times New Roman" w:hAnsi="Times New Roman" w:cs="Times New Roman"/>
          <w:sz w:val="24"/>
          <w:szCs w:val="24"/>
        </w:rPr>
        <w:t>Hal ini perlakuan yang menggunakan media tanam tanah, sekam dan pupuk kandang mampu menyediakan banyak unsur hara yang dibutuhkan untuk pertumbuhan jumlah akar.</w:t>
      </w:r>
      <w:proofErr w:type="gramEnd"/>
      <w:r w:rsidRPr="00CC58BA">
        <w:rPr>
          <w:rFonts w:ascii="Times New Roman" w:hAnsi="Times New Roman" w:cs="Times New Roman"/>
          <w:sz w:val="24"/>
          <w:szCs w:val="24"/>
        </w:rPr>
        <w:t xml:space="preserve"> Dibandingkan dengan media tanam tanah saja dan tanah kombinasi sekam, tanah kombinasi sekam dan pupuk kandang lebih memprlihatkan hasil yang lebih baik untuk pertumbuhan </w:t>
      </w:r>
      <w:r w:rsidRPr="00CC58BA">
        <w:rPr>
          <w:rFonts w:ascii="Times New Roman" w:hAnsi="Times New Roman" w:cs="Times New Roman"/>
          <w:sz w:val="24"/>
          <w:szCs w:val="24"/>
        </w:rPr>
        <w:lastRenderedPageBreak/>
        <w:t>jumlah akar stek mawar pagar, karena media tanam tanah kombinasi sekam dan pupuk kandang memiliki daya serap air yang tinggi dan menyediakan banyak unsur hara sehingga kandungan air dan unsur hara yang dibutuhkan oleh stek mawar pagar tersimpan dengan baik untuk kebutuhan-kebutuhan organ-organ tanaman yang lain seperti akar dan daun.</w:t>
      </w:r>
    </w:p>
    <w:p w:rsidR="00B65F5B" w:rsidRPr="00CC58BA" w:rsidRDefault="00B65F5B" w:rsidP="00E04DC9">
      <w:pPr>
        <w:spacing w:line="240" w:lineRule="auto"/>
        <w:jc w:val="both"/>
        <w:rPr>
          <w:rFonts w:ascii="Times New Roman" w:hAnsi="Times New Roman" w:cs="Times New Roman"/>
          <w:sz w:val="24"/>
          <w:szCs w:val="24"/>
        </w:rPr>
      </w:pPr>
      <w:proofErr w:type="gramStart"/>
      <w:r w:rsidRPr="00CC58BA">
        <w:rPr>
          <w:rFonts w:ascii="Times New Roman" w:hAnsi="Times New Roman" w:cs="Times New Roman"/>
          <w:sz w:val="24"/>
          <w:szCs w:val="24"/>
        </w:rPr>
        <w:t>Media tanam merupakan komponen utama untuk bercocok tanam.</w:t>
      </w:r>
      <w:proofErr w:type="gramEnd"/>
      <w:r w:rsidRPr="00CC58BA">
        <w:rPr>
          <w:rFonts w:ascii="Times New Roman" w:hAnsi="Times New Roman" w:cs="Times New Roman"/>
          <w:sz w:val="24"/>
          <w:szCs w:val="24"/>
        </w:rPr>
        <w:t xml:space="preserve"> Media tumbuh yang </w:t>
      </w:r>
      <w:proofErr w:type="gramStart"/>
      <w:r w:rsidRPr="00CC58BA">
        <w:rPr>
          <w:rFonts w:ascii="Times New Roman" w:hAnsi="Times New Roman" w:cs="Times New Roman"/>
          <w:sz w:val="24"/>
          <w:szCs w:val="24"/>
        </w:rPr>
        <w:t>akan</w:t>
      </w:r>
      <w:proofErr w:type="gramEnd"/>
      <w:r w:rsidRPr="00CC58BA">
        <w:rPr>
          <w:rFonts w:ascii="Times New Roman" w:hAnsi="Times New Roman" w:cs="Times New Roman"/>
          <w:sz w:val="24"/>
          <w:szCs w:val="24"/>
        </w:rPr>
        <w:t xml:space="preserve"> digunakan harus disesuaikan dengan jenis tanaman yang ingin ditanam. </w:t>
      </w:r>
      <w:proofErr w:type="gramStart"/>
      <w:r w:rsidRPr="00CC58BA">
        <w:rPr>
          <w:rFonts w:ascii="Times New Roman" w:hAnsi="Times New Roman" w:cs="Times New Roman"/>
          <w:sz w:val="24"/>
          <w:szCs w:val="24"/>
        </w:rPr>
        <w:t>Menentukan media tumbuh yang tepat dan standar untuk jenis tanaman yang berbeda habitat asalnya merupakan hal yang sulit.</w:t>
      </w:r>
      <w:proofErr w:type="gramEnd"/>
      <w:r w:rsidRPr="00CC58BA">
        <w:rPr>
          <w:rFonts w:ascii="Times New Roman" w:hAnsi="Times New Roman" w:cs="Times New Roman"/>
          <w:sz w:val="24"/>
          <w:szCs w:val="24"/>
        </w:rPr>
        <w:t xml:space="preserve"> </w:t>
      </w:r>
      <w:proofErr w:type="gramStart"/>
      <w:r w:rsidRPr="00CC58BA">
        <w:rPr>
          <w:rFonts w:ascii="Times New Roman" w:hAnsi="Times New Roman" w:cs="Times New Roman"/>
          <w:sz w:val="24"/>
          <w:szCs w:val="24"/>
        </w:rPr>
        <w:t>Hal ini dikarenakan setiap daerah memiliki kelembaban dan kecepatan angin yang berbeda.</w:t>
      </w:r>
      <w:proofErr w:type="gramEnd"/>
      <w:r w:rsidRPr="00CC58BA">
        <w:rPr>
          <w:rFonts w:ascii="Times New Roman" w:hAnsi="Times New Roman" w:cs="Times New Roman"/>
          <w:sz w:val="24"/>
          <w:szCs w:val="24"/>
        </w:rPr>
        <w:t xml:space="preserve"> </w:t>
      </w:r>
      <w:proofErr w:type="gramStart"/>
      <w:r w:rsidRPr="00CC58BA">
        <w:rPr>
          <w:rFonts w:ascii="Times New Roman" w:hAnsi="Times New Roman" w:cs="Times New Roman"/>
          <w:sz w:val="24"/>
          <w:szCs w:val="24"/>
        </w:rPr>
        <w:t xml:space="preserve">Secara </w:t>
      </w:r>
      <w:r w:rsidRPr="00CC58BA">
        <w:rPr>
          <w:rFonts w:ascii="Times New Roman" w:hAnsi="Times New Roman" w:cs="Times New Roman"/>
          <w:sz w:val="24"/>
          <w:szCs w:val="24"/>
        </w:rPr>
        <w:lastRenderedPageBreak/>
        <w:t>umum, media tumbuh harus dapat menjaga kelembaban daerah sekitar akar, menyediakan cukup udara, dan dapat menjamin ketersediaan unsur hara.</w:t>
      </w:r>
      <w:proofErr w:type="gramEnd"/>
    </w:p>
    <w:p w:rsidR="00324615" w:rsidRPr="00CC58BA" w:rsidRDefault="00B65F5B" w:rsidP="00E04DC9">
      <w:pPr>
        <w:spacing w:line="240" w:lineRule="auto"/>
        <w:jc w:val="both"/>
        <w:rPr>
          <w:rFonts w:ascii="Times New Roman" w:hAnsi="Times New Roman" w:cs="Times New Roman"/>
          <w:sz w:val="24"/>
          <w:szCs w:val="24"/>
        </w:rPr>
      </w:pPr>
      <w:proofErr w:type="gramStart"/>
      <w:r w:rsidRPr="00CC58BA">
        <w:rPr>
          <w:rFonts w:ascii="Times New Roman" w:hAnsi="Times New Roman" w:cs="Times New Roman"/>
          <w:sz w:val="24"/>
          <w:szCs w:val="24"/>
        </w:rPr>
        <w:t>Media merupakan salah satu faktor luar yang sangat berpengaruh terhadap keberhasilan pembibitan stek.</w:t>
      </w:r>
      <w:proofErr w:type="gramEnd"/>
      <w:r w:rsidRPr="00CC58BA">
        <w:rPr>
          <w:rFonts w:ascii="Times New Roman" w:hAnsi="Times New Roman" w:cs="Times New Roman"/>
          <w:sz w:val="24"/>
          <w:szCs w:val="24"/>
        </w:rPr>
        <w:t xml:space="preserve"> </w:t>
      </w:r>
      <w:proofErr w:type="gramStart"/>
      <w:r w:rsidRPr="00CC58BA">
        <w:rPr>
          <w:rFonts w:ascii="Times New Roman" w:hAnsi="Times New Roman" w:cs="Times New Roman"/>
          <w:sz w:val="24"/>
          <w:szCs w:val="24"/>
        </w:rPr>
        <w:t>Hal ini disebabkan media dalam pembibitan merupakan salah satu faktor yang sangat berperan terhadap pertumbuhan awal, terutama terbentuknya akar.</w:t>
      </w:r>
      <w:proofErr w:type="gramEnd"/>
      <w:r w:rsidRPr="00CC58BA">
        <w:rPr>
          <w:rFonts w:ascii="Times New Roman" w:hAnsi="Times New Roman" w:cs="Times New Roman"/>
          <w:sz w:val="24"/>
          <w:szCs w:val="24"/>
        </w:rPr>
        <w:t xml:space="preserve"> </w:t>
      </w:r>
      <w:proofErr w:type="gramStart"/>
      <w:r w:rsidRPr="00CC58BA">
        <w:rPr>
          <w:rFonts w:ascii="Times New Roman" w:hAnsi="Times New Roman" w:cs="Times New Roman"/>
          <w:sz w:val="24"/>
          <w:szCs w:val="24"/>
        </w:rPr>
        <w:t>Sebagian unsur hara yang dibutuhkan tanaman tersebut dipasok dari media tanam.</w:t>
      </w:r>
      <w:proofErr w:type="gramEnd"/>
      <w:r w:rsidRPr="00CC58BA">
        <w:rPr>
          <w:rFonts w:ascii="Times New Roman" w:hAnsi="Times New Roman" w:cs="Times New Roman"/>
          <w:sz w:val="24"/>
          <w:szCs w:val="24"/>
        </w:rPr>
        <w:t xml:space="preserve"> </w:t>
      </w:r>
      <w:proofErr w:type="gramStart"/>
      <w:r w:rsidRPr="00CC58BA">
        <w:rPr>
          <w:rFonts w:ascii="Times New Roman" w:hAnsi="Times New Roman" w:cs="Times New Roman"/>
          <w:sz w:val="24"/>
          <w:szCs w:val="24"/>
        </w:rPr>
        <w:t>Media tanam yang baik memiliki komposisi yang tepat.</w:t>
      </w:r>
      <w:proofErr w:type="gramEnd"/>
      <w:r w:rsidRPr="00CC58BA">
        <w:rPr>
          <w:rFonts w:ascii="Times New Roman" w:hAnsi="Times New Roman" w:cs="Times New Roman"/>
          <w:sz w:val="24"/>
          <w:szCs w:val="24"/>
        </w:rPr>
        <w:t xml:space="preserve"> </w:t>
      </w:r>
      <w:proofErr w:type="gramStart"/>
      <w:r w:rsidRPr="00CC58BA">
        <w:rPr>
          <w:rFonts w:ascii="Times New Roman" w:hAnsi="Times New Roman" w:cs="Times New Roman"/>
          <w:sz w:val="24"/>
          <w:szCs w:val="24"/>
        </w:rPr>
        <w:t>Komposisi media tanam mempunyai kemampuan menyediakan unsur hara yang dibutuhkan tanaman dalam menunjang kebutuhan hidup stek mawar.</w:t>
      </w:r>
      <w:proofErr w:type="gramEnd"/>
      <w:r w:rsidRPr="00CC58BA">
        <w:rPr>
          <w:rFonts w:ascii="Times New Roman" w:hAnsi="Times New Roman" w:cs="Times New Roman"/>
          <w:sz w:val="24"/>
          <w:szCs w:val="24"/>
        </w:rPr>
        <w:t xml:space="preserve"> Media yang baik untuk pertumbuhan stek yaitu beraerasi baik dan bebas </w:t>
      </w:r>
      <w:proofErr w:type="gramStart"/>
      <w:r w:rsidRPr="00CC58BA">
        <w:rPr>
          <w:rFonts w:ascii="Times New Roman" w:hAnsi="Times New Roman" w:cs="Times New Roman"/>
          <w:sz w:val="24"/>
          <w:szCs w:val="24"/>
        </w:rPr>
        <w:t>hama</w:t>
      </w:r>
      <w:proofErr w:type="gramEnd"/>
      <w:r w:rsidRPr="00CC58BA">
        <w:rPr>
          <w:rFonts w:ascii="Times New Roman" w:hAnsi="Times New Roman" w:cs="Times New Roman"/>
          <w:sz w:val="24"/>
          <w:szCs w:val="24"/>
        </w:rPr>
        <w:t xml:space="preserve"> penyakit, mengandung cukup bahan organik dan mampu </w:t>
      </w:r>
      <w:r w:rsidRPr="00CC58BA">
        <w:rPr>
          <w:rFonts w:ascii="Times New Roman" w:hAnsi="Times New Roman" w:cs="Times New Roman"/>
          <w:sz w:val="24"/>
          <w:szCs w:val="24"/>
        </w:rPr>
        <w:lastRenderedPageBreak/>
        <w:t>menahan air yang tinggi, sehingga air yang diperlukan selama pertumbuhan awal selalu terpenuhi (Hardjowigeno, 2003).</w:t>
      </w:r>
    </w:p>
    <w:p w:rsidR="00324615" w:rsidRPr="00CC58BA" w:rsidRDefault="00324615" w:rsidP="00E04DC9">
      <w:pPr>
        <w:spacing w:line="240" w:lineRule="auto"/>
        <w:jc w:val="both"/>
        <w:rPr>
          <w:rFonts w:ascii="Times New Roman" w:hAnsi="Times New Roman" w:cs="Times New Roman"/>
          <w:sz w:val="24"/>
          <w:szCs w:val="24"/>
        </w:rPr>
      </w:pPr>
    </w:p>
    <w:p w:rsidR="00B65F5B" w:rsidRPr="00CC58BA" w:rsidRDefault="00B65F5B" w:rsidP="00E04DC9">
      <w:pPr>
        <w:spacing w:line="240" w:lineRule="auto"/>
        <w:ind w:firstLine="0"/>
        <w:jc w:val="both"/>
        <w:rPr>
          <w:rFonts w:ascii="Times New Roman" w:hAnsi="Times New Roman" w:cs="Times New Roman"/>
          <w:b/>
          <w:sz w:val="24"/>
          <w:szCs w:val="24"/>
        </w:rPr>
      </w:pPr>
      <w:r w:rsidRPr="00CC58BA">
        <w:rPr>
          <w:rFonts w:ascii="Times New Roman" w:hAnsi="Times New Roman" w:cs="Times New Roman"/>
          <w:b/>
          <w:sz w:val="24"/>
          <w:szCs w:val="24"/>
        </w:rPr>
        <w:t>Panjang Akar (Cm)</w:t>
      </w:r>
    </w:p>
    <w:p w:rsidR="006B15F0" w:rsidRDefault="00B65F5B" w:rsidP="00E04DC9">
      <w:pPr>
        <w:spacing w:line="240" w:lineRule="auto"/>
        <w:jc w:val="both"/>
        <w:rPr>
          <w:rFonts w:ascii="Times New Roman" w:hAnsi="Times New Roman" w:cs="Times New Roman"/>
          <w:sz w:val="24"/>
          <w:szCs w:val="24"/>
        </w:rPr>
      </w:pPr>
      <w:proofErr w:type="gramStart"/>
      <w:r w:rsidRPr="00CC58BA">
        <w:rPr>
          <w:rFonts w:ascii="Times New Roman" w:hAnsi="Times New Roman" w:cs="Times New Roman"/>
          <w:sz w:val="24"/>
          <w:szCs w:val="24"/>
        </w:rPr>
        <w:t>Data pengamatan panjang akar stek mawar pagar pada umur 30 HST dan 60 HST dapat dilihat pada Tabel Lampiran 31 dan 33.</w:t>
      </w:r>
      <w:proofErr w:type="gramEnd"/>
      <w:r w:rsidRPr="00CC58BA">
        <w:rPr>
          <w:rFonts w:ascii="Times New Roman" w:hAnsi="Times New Roman" w:cs="Times New Roman"/>
          <w:sz w:val="24"/>
          <w:szCs w:val="24"/>
        </w:rPr>
        <w:t xml:space="preserve"> </w:t>
      </w:r>
      <w:proofErr w:type="gramStart"/>
      <w:r w:rsidRPr="00CC58BA">
        <w:rPr>
          <w:rFonts w:ascii="Times New Roman" w:hAnsi="Times New Roman" w:cs="Times New Roman"/>
          <w:sz w:val="24"/>
          <w:szCs w:val="24"/>
        </w:rPr>
        <w:t>Hasil uji F pada analisis ragam (Tabel Lampiran 32 dan 34) menunjukkan bahwa media tanam berpengaruh sangat nyata terhadap panjang akar stek mawar pagar pada umur 30 HST dan 60 HST.</w:t>
      </w:r>
      <w:proofErr w:type="gramEnd"/>
      <w:r w:rsidRPr="00CC58BA">
        <w:rPr>
          <w:rFonts w:ascii="Times New Roman" w:hAnsi="Times New Roman" w:cs="Times New Roman"/>
          <w:sz w:val="24"/>
          <w:szCs w:val="24"/>
        </w:rPr>
        <w:t xml:space="preserve"> </w:t>
      </w:r>
      <w:proofErr w:type="gramStart"/>
      <w:r w:rsidRPr="00CC58BA">
        <w:rPr>
          <w:rFonts w:ascii="Times New Roman" w:hAnsi="Times New Roman" w:cs="Times New Roman"/>
          <w:sz w:val="24"/>
          <w:szCs w:val="24"/>
        </w:rPr>
        <w:t>Hal ini diduga media tanam tidak dapat mempengaruhi pertumbuhan panjang akar stek mawar pagar pada umur 30 HST dan 60 HST.</w:t>
      </w:r>
      <w:proofErr w:type="gramEnd"/>
      <w:r w:rsidRPr="00CC58BA">
        <w:rPr>
          <w:rFonts w:ascii="Times New Roman" w:hAnsi="Times New Roman" w:cs="Times New Roman"/>
          <w:sz w:val="24"/>
          <w:szCs w:val="24"/>
        </w:rPr>
        <w:t xml:space="preserve"> Nilai rata-rata panjang akar stek mawar pagar pada umur 30 HST dan 60 HST akibat pengaruh media tanam setelah diuji BNT 0,05 di sajikan pada Tabel 15 berikut.</w:t>
      </w:r>
    </w:p>
    <w:p w:rsidR="004C4A50" w:rsidRDefault="004C4A50">
      <w:pPr>
        <w:spacing w:line="360" w:lineRule="auto"/>
        <w:ind w:firstLine="0"/>
        <w:rPr>
          <w:rFonts w:ascii="Times New Roman" w:hAnsi="Times New Roman" w:cs="Times New Roman"/>
          <w:sz w:val="24"/>
          <w:szCs w:val="24"/>
        </w:rPr>
        <w:sectPr w:rsidR="004C4A50" w:rsidSect="004C4A50">
          <w:type w:val="continuous"/>
          <w:pgSz w:w="12191" w:h="16840" w:code="9"/>
          <w:pgMar w:top="2268" w:right="1701" w:bottom="1701" w:left="2268" w:header="720" w:footer="720" w:gutter="0"/>
          <w:cols w:num="2" w:space="567"/>
          <w:docGrid w:linePitch="360"/>
        </w:sectPr>
      </w:pPr>
    </w:p>
    <w:p w:rsidR="004C4A50" w:rsidRPr="004C4A50" w:rsidRDefault="004C4A50" w:rsidP="004C4A50">
      <w:pPr>
        <w:spacing w:line="360" w:lineRule="auto"/>
        <w:ind w:firstLine="0"/>
        <w:rPr>
          <w:rFonts w:ascii="Times New Roman" w:hAnsi="Times New Roman" w:cs="Times New Roman"/>
          <w:sz w:val="4"/>
          <w:szCs w:val="4"/>
        </w:rPr>
      </w:pPr>
    </w:p>
    <w:p w:rsidR="00B65F5B" w:rsidRPr="00CC58BA" w:rsidRDefault="00B65F5B" w:rsidP="004C4A50">
      <w:pPr>
        <w:spacing w:line="360" w:lineRule="auto"/>
        <w:ind w:firstLine="0"/>
        <w:rPr>
          <w:rFonts w:ascii="Times New Roman" w:hAnsi="Times New Roman" w:cs="Times New Roman"/>
          <w:sz w:val="24"/>
          <w:szCs w:val="24"/>
        </w:rPr>
      </w:pPr>
      <w:proofErr w:type="gramStart"/>
      <w:r w:rsidRPr="00CC58BA">
        <w:rPr>
          <w:rFonts w:ascii="Times New Roman" w:hAnsi="Times New Roman" w:cs="Times New Roman"/>
          <w:sz w:val="24"/>
          <w:szCs w:val="24"/>
        </w:rPr>
        <w:t>Tabel 15.</w:t>
      </w:r>
      <w:proofErr w:type="gramEnd"/>
      <w:r w:rsidRPr="00CC58BA">
        <w:rPr>
          <w:rFonts w:ascii="Times New Roman" w:hAnsi="Times New Roman" w:cs="Times New Roman"/>
          <w:sz w:val="24"/>
          <w:szCs w:val="24"/>
        </w:rPr>
        <w:t xml:space="preserve"> Rata-rata Panjang Akar Stek Mawar Pagar Akibat Pengaruh Media tanam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268"/>
        <w:gridCol w:w="2093"/>
      </w:tblGrid>
      <w:tr w:rsidR="00B65F5B" w:rsidRPr="00CC58BA" w:rsidTr="003602AD">
        <w:tc>
          <w:tcPr>
            <w:tcW w:w="4077" w:type="dxa"/>
            <w:vMerge w:val="restart"/>
            <w:tcBorders>
              <w:top w:val="single" w:sz="4" w:space="0" w:color="auto"/>
            </w:tcBorders>
            <w:vAlign w:val="center"/>
          </w:tcPr>
          <w:p w:rsidR="00B65F5B" w:rsidRPr="00CC58BA" w:rsidRDefault="00B65F5B" w:rsidP="001133D4">
            <w:pPr>
              <w:spacing w:line="240" w:lineRule="auto"/>
              <w:ind w:firstLine="0"/>
              <w:jc w:val="center"/>
              <w:rPr>
                <w:rFonts w:ascii="Times New Roman" w:hAnsi="Times New Roman" w:cs="Times New Roman"/>
                <w:sz w:val="24"/>
                <w:szCs w:val="24"/>
              </w:rPr>
            </w:pPr>
            <w:r w:rsidRPr="00CC58BA">
              <w:rPr>
                <w:rFonts w:ascii="Times New Roman" w:hAnsi="Times New Roman" w:cs="Times New Roman"/>
                <w:sz w:val="24"/>
                <w:szCs w:val="24"/>
              </w:rPr>
              <w:t>Perlakuan Media tanam</w:t>
            </w:r>
          </w:p>
        </w:tc>
        <w:tc>
          <w:tcPr>
            <w:tcW w:w="4361" w:type="dxa"/>
            <w:gridSpan w:val="2"/>
            <w:tcBorders>
              <w:top w:val="single" w:sz="4" w:space="0" w:color="auto"/>
              <w:bottom w:val="single" w:sz="4" w:space="0" w:color="auto"/>
            </w:tcBorders>
          </w:tcPr>
          <w:p w:rsidR="00B65F5B" w:rsidRPr="00CC58BA" w:rsidRDefault="00B65F5B" w:rsidP="001133D4">
            <w:pPr>
              <w:spacing w:line="240" w:lineRule="auto"/>
              <w:ind w:firstLine="0"/>
              <w:jc w:val="center"/>
              <w:rPr>
                <w:rFonts w:ascii="Times New Roman" w:hAnsi="Times New Roman" w:cs="Times New Roman"/>
                <w:sz w:val="24"/>
                <w:szCs w:val="24"/>
              </w:rPr>
            </w:pPr>
            <w:r w:rsidRPr="00CC58BA">
              <w:rPr>
                <w:rFonts w:ascii="Times New Roman" w:hAnsi="Times New Roman" w:cs="Times New Roman"/>
                <w:sz w:val="24"/>
                <w:szCs w:val="24"/>
              </w:rPr>
              <w:t>Panjang Akar (cm)</w:t>
            </w:r>
          </w:p>
        </w:tc>
      </w:tr>
      <w:tr w:rsidR="00B65F5B" w:rsidRPr="00CC58BA" w:rsidTr="003602AD">
        <w:tc>
          <w:tcPr>
            <w:tcW w:w="4077" w:type="dxa"/>
            <w:vMerge/>
            <w:tcBorders>
              <w:bottom w:val="single" w:sz="4" w:space="0" w:color="auto"/>
            </w:tcBorders>
          </w:tcPr>
          <w:p w:rsidR="00B65F5B" w:rsidRPr="00CC58BA" w:rsidRDefault="00B65F5B" w:rsidP="001133D4">
            <w:pPr>
              <w:spacing w:line="240" w:lineRule="auto"/>
              <w:ind w:firstLine="0"/>
              <w:rPr>
                <w:rFonts w:ascii="Times New Roman" w:hAnsi="Times New Roman" w:cs="Times New Roman"/>
                <w:sz w:val="24"/>
                <w:szCs w:val="24"/>
              </w:rPr>
            </w:pPr>
          </w:p>
        </w:tc>
        <w:tc>
          <w:tcPr>
            <w:tcW w:w="2268" w:type="dxa"/>
            <w:tcBorders>
              <w:top w:val="single" w:sz="4" w:space="0" w:color="auto"/>
              <w:bottom w:val="single" w:sz="4" w:space="0" w:color="auto"/>
            </w:tcBorders>
          </w:tcPr>
          <w:p w:rsidR="00B65F5B" w:rsidRPr="00CC58BA" w:rsidRDefault="00B65F5B" w:rsidP="001133D4">
            <w:pPr>
              <w:spacing w:line="240" w:lineRule="auto"/>
              <w:ind w:firstLine="0"/>
              <w:jc w:val="center"/>
              <w:rPr>
                <w:rFonts w:ascii="Times New Roman" w:hAnsi="Times New Roman" w:cs="Times New Roman"/>
                <w:sz w:val="24"/>
                <w:szCs w:val="24"/>
              </w:rPr>
            </w:pPr>
            <w:r w:rsidRPr="00CC58BA">
              <w:rPr>
                <w:rFonts w:ascii="Times New Roman" w:hAnsi="Times New Roman" w:cs="Times New Roman"/>
                <w:sz w:val="24"/>
                <w:szCs w:val="24"/>
              </w:rPr>
              <w:t>30 HST</w:t>
            </w:r>
          </w:p>
        </w:tc>
        <w:tc>
          <w:tcPr>
            <w:tcW w:w="2093" w:type="dxa"/>
            <w:tcBorders>
              <w:top w:val="single" w:sz="4" w:space="0" w:color="auto"/>
              <w:bottom w:val="single" w:sz="4" w:space="0" w:color="auto"/>
            </w:tcBorders>
          </w:tcPr>
          <w:p w:rsidR="00B65F5B" w:rsidRPr="00CC58BA" w:rsidRDefault="00B65F5B" w:rsidP="001133D4">
            <w:pPr>
              <w:spacing w:line="240" w:lineRule="auto"/>
              <w:ind w:firstLine="0"/>
              <w:jc w:val="center"/>
              <w:rPr>
                <w:rFonts w:ascii="Times New Roman" w:hAnsi="Times New Roman" w:cs="Times New Roman"/>
                <w:sz w:val="24"/>
                <w:szCs w:val="24"/>
              </w:rPr>
            </w:pPr>
            <w:r w:rsidRPr="00CC58BA">
              <w:rPr>
                <w:rFonts w:ascii="Times New Roman" w:hAnsi="Times New Roman" w:cs="Times New Roman"/>
                <w:sz w:val="24"/>
                <w:szCs w:val="24"/>
              </w:rPr>
              <w:t>60 HST</w:t>
            </w:r>
          </w:p>
        </w:tc>
      </w:tr>
      <w:tr w:rsidR="00B65F5B" w:rsidRPr="00CC58BA" w:rsidTr="003602AD">
        <w:tc>
          <w:tcPr>
            <w:tcW w:w="4077" w:type="dxa"/>
            <w:tcBorders>
              <w:top w:val="single" w:sz="4" w:space="0" w:color="auto"/>
            </w:tcBorders>
          </w:tcPr>
          <w:p w:rsidR="00B65F5B" w:rsidRPr="00CC58BA" w:rsidRDefault="00B65F5B" w:rsidP="001133D4">
            <w:pPr>
              <w:spacing w:line="240" w:lineRule="auto"/>
              <w:ind w:firstLine="0"/>
              <w:rPr>
                <w:rFonts w:ascii="Times New Roman" w:hAnsi="Times New Roman" w:cs="Times New Roman"/>
                <w:sz w:val="24"/>
                <w:szCs w:val="24"/>
              </w:rPr>
            </w:pPr>
            <w:r w:rsidRPr="00CC58BA">
              <w:rPr>
                <w:rFonts w:ascii="Times New Roman" w:hAnsi="Times New Roman" w:cs="Times New Roman"/>
                <w:sz w:val="24"/>
                <w:szCs w:val="24"/>
              </w:rPr>
              <w:t>M</w:t>
            </w:r>
            <w:r w:rsidRPr="00CC58BA">
              <w:rPr>
                <w:rFonts w:ascii="Times New Roman" w:hAnsi="Times New Roman" w:cs="Times New Roman"/>
                <w:sz w:val="24"/>
                <w:szCs w:val="24"/>
                <w:vertAlign w:val="subscript"/>
              </w:rPr>
              <w:t>0</w:t>
            </w:r>
            <w:r w:rsidRPr="00CC58BA">
              <w:rPr>
                <w:rFonts w:ascii="Times New Roman" w:hAnsi="Times New Roman" w:cs="Times New Roman"/>
                <w:sz w:val="24"/>
                <w:szCs w:val="24"/>
              </w:rPr>
              <w:t xml:space="preserve"> = Sekam</w:t>
            </w:r>
          </w:p>
        </w:tc>
        <w:tc>
          <w:tcPr>
            <w:tcW w:w="2268" w:type="dxa"/>
            <w:tcBorders>
              <w:top w:val="single" w:sz="4" w:space="0" w:color="auto"/>
            </w:tcBorders>
          </w:tcPr>
          <w:p w:rsidR="00B65F5B" w:rsidRPr="00CC58BA" w:rsidRDefault="00B65F5B" w:rsidP="001133D4">
            <w:pPr>
              <w:spacing w:line="240" w:lineRule="auto"/>
              <w:ind w:firstLine="0"/>
              <w:jc w:val="center"/>
              <w:rPr>
                <w:rFonts w:ascii="Times New Roman" w:hAnsi="Times New Roman" w:cs="Times New Roman"/>
                <w:sz w:val="24"/>
                <w:szCs w:val="24"/>
              </w:rPr>
            </w:pPr>
            <w:r w:rsidRPr="00CC58BA">
              <w:rPr>
                <w:rFonts w:ascii="Times New Roman" w:hAnsi="Times New Roman" w:cs="Times New Roman"/>
                <w:sz w:val="24"/>
                <w:szCs w:val="24"/>
              </w:rPr>
              <w:t>5,05</w:t>
            </w:r>
            <w:r w:rsidRPr="00CC58BA">
              <w:rPr>
                <w:rFonts w:ascii="Times New Roman" w:hAnsi="Times New Roman" w:cs="Times New Roman"/>
                <w:sz w:val="24"/>
                <w:szCs w:val="24"/>
                <w:vertAlign w:val="superscript"/>
              </w:rPr>
              <w:t>a</w:t>
            </w:r>
          </w:p>
        </w:tc>
        <w:tc>
          <w:tcPr>
            <w:tcW w:w="2093" w:type="dxa"/>
          </w:tcPr>
          <w:p w:rsidR="00B65F5B" w:rsidRPr="00CC58BA" w:rsidRDefault="00B65F5B" w:rsidP="001133D4">
            <w:pPr>
              <w:spacing w:line="240" w:lineRule="auto"/>
              <w:ind w:firstLine="0"/>
              <w:jc w:val="center"/>
              <w:rPr>
                <w:rFonts w:ascii="Times New Roman" w:hAnsi="Times New Roman" w:cs="Times New Roman"/>
                <w:sz w:val="24"/>
                <w:szCs w:val="24"/>
              </w:rPr>
            </w:pPr>
            <w:r w:rsidRPr="00CC58BA">
              <w:rPr>
                <w:rFonts w:ascii="Times New Roman" w:hAnsi="Times New Roman" w:cs="Times New Roman"/>
                <w:sz w:val="24"/>
                <w:szCs w:val="24"/>
              </w:rPr>
              <w:t>8,67</w:t>
            </w:r>
            <w:r w:rsidRPr="00CC58BA">
              <w:rPr>
                <w:rFonts w:ascii="Times New Roman" w:hAnsi="Times New Roman" w:cs="Times New Roman"/>
                <w:sz w:val="24"/>
                <w:szCs w:val="24"/>
                <w:vertAlign w:val="superscript"/>
              </w:rPr>
              <w:t>a</w:t>
            </w:r>
          </w:p>
        </w:tc>
      </w:tr>
      <w:tr w:rsidR="00B65F5B" w:rsidRPr="00CC58BA" w:rsidTr="003602AD">
        <w:tc>
          <w:tcPr>
            <w:tcW w:w="4077" w:type="dxa"/>
          </w:tcPr>
          <w:p w:rsidR="00B65F5B" w:rsidRPr="00CC58BA" w:rsidRDefault="00B65F5B" w:rsidP="001133D4">
            <w:pPr>
              <w:spacing w:line="240" w:lineRule="auto"/>
              <w:ind w:firstLine="0"/>
              <w:rPr>
                <w:rFonts w:ascii="Times New Roman" w:hAnsi="Times New Roman" w:cs="Times New Roman"/>
                <w:sz w:val="24"/>
                <w:szCs w:val="24"/>
              </w:rPr>
            </w:pPr>
            <w:r w:rsidRPr="00CC58BA">
              <w:rPr>
                <w:rFonts w:ascii="Times New Roman" w:hAnsi="Times New Roman" w:cs="Times New Roman"/>
                <w:sz w:val="24"/>
                <w:szCs w:val="24"/>
              </w:rPr>
              <w:t>M</w:t>
            </w:r>
            <w:r w:rsidRPr="00CC58BA">
              <w:rPr>
                <w:rFonts w:ascii="Times New Roman" w:hAnsi="Times New Roman" w:cs="Times New Roman"/>
                <w:sz w:val="24"/>
                <w:szCs w:val="24"/>
                <w:vertAlign w:val="subscript"/>
              </w:rPr>
              <w:t>1</w:t>
            </w:r>
            <w:r w:rsidRPr="00CC58BA">
              <w:rPr>
                <w:rFonts w:ascii="Times New Roman" w:hAnsi="Times New Roman" w:cs="Times New Roman"/>
                <w:sz w:val="24"/>
                <w:szCs w:val="24"/>
              </w:rPr>
              <w:t xml:space="preserve"> = Tanah + Sekam</w:t>
            </w:r>
          </w:p>
        </w:tc>
        <w:tc>
          <w:tcPr>
            <w:tcW w:w="2268" w:type="dxa"/>
          </w:tcPr>
          <w:p w:rsidR="00B65F5B" w:rsidRPr="00CC58BA" w:rsidRDefault="00B65F5B" w:rsidP="001133D4">
            <w:pPr>
              <w:spacing w:line="240" w:lineRule="auto"/>
              <w:ind w:firstLine="0"/>
              <w:jc w:val="center"/>
              <w:rPr>
                <w:rFonts w:ascii="Times New Roman" w:hAnsi="Times New Roman" w:cs="Times New Roman"/>
                <w:sz w:val="24"/>
                <w:szCs w:val="24"/>
              </w:rPr>
            </w:pPr>
            <w:r w:rsidRPr="00CC58BA">
              <w:rPr>
                <w:rFonts w:ascii="Times New Roman" w:hAnsi="Times New Roman" w:cs="Times New Roman"/>
                <w:sz w:val="24"/>
                <w:szCs w:val="24"/>
              </w:rPr>
              <w:t>7,69</w:t>
            </w:r>
            <w:r w:rsidRPr="00CC58BA">
              <w:rPr>
                <w:rFonts w:ascii="Times New Roman" w:hAnsi="Times New Roman" w:cs="Times New Roman"/>
                <w:sz w:val="24"/>
                <w:szCs w:val="24"/>
                <w:vertAlign w:val="superscript"/>
              </w:rPr>
              <w:t>b</w:t>
            </w:r>
          </w:p>
        </w:tc>
        <w:tc>
          <w:tcPr>
            <w:tcW w:w="2093" w:type="dxa"/>
          </w:tcPr>
          <w:p w:rsidR="00B65F5B" w:rsidRPr="00CC58BA" w:rsidRDefault="00B65F5B" w:rsidP="001133D4">
            <w:pPr>
              <w:spacing w:line="240" w:lineRule="auto"/>
              <w:ind w:firstLine="0"/>
              <w:jc w:val="center"/>
              <w:rPr>
                <w:rFonts w:ascii="Times New Roman" w:hAnsi="Times New Roman" w:cs="Times New Roman"/>
                <w:sz w:val="24"/>
                <w:szCs w:val="24"/>
              </w:rPr>
            </w:pPr>
            <w:r w:rsidRPr="00CC58BA">
              <w:rPr>
                <w:rFonts w:ascii="Times New Roman" w:hAnsi="Times New Roman" w:cs="Times New Roman"/>
                <w:sz w:val="24"/>
                <w:szCs w:val="24"/>
              </w:rPr>
              <w:t>15,96</w:t>
            </w:r>
            <w:r w:rsidRPr="00CC58BA">
              <w:rPr>
                <w:rFonts w:ascii="Times New Roman" w:hAnsi="Times New Roman" w:cs="Times New Roman"/>
                <w:sz w:val="24"/>
                <w:szCs w:val="24"/>
                <w:vertAlign w:val="superscript"/>
              </w:rPr>
              <w:t>b</w:t>
            </w:r>
          </w:p>
        </w:tc>
      </w:tr>
      <w:tr w:rsidR="00B65F5B" w:rsidRPr="00CC58BA" w:rsidTr="003602AD">
        <w:tc>
          <w:tcPr>
            <w:tcW w:w="4077" w:type="dxa"/>
            <w:tcBorders>
              <w:bottom w:val="single" w:sz="4" w:space="0" w:color="auto"/>
            </w:tcBorders>
          </w:tcPr>
          <w:p w:rsidR="00B65F5B" w:rsidRPr="00CC58BA" w:rsidRDefault="00B65F5B" w:rsidP="001133D4">
            <w:pPr>
              <w:spacing w:line="240" w:lineRule="auto"/>
              <w:ind w:firstLine="0"/>
              <w:rPr>
                <w:rFonts w:ascii="Times New Roman" w:hAnsi="Times New Roman" w:cs="Times New Roman"/>
                <w:sz w:val="24"/>
                <w:szCs w:val="24"/>
              </w:rPr>
            </w:pPr>
            <w:r w:rsidRPr="00CC58BA">
              <w:rPr>
                <w:rFonts w:ascii="Times New Roman" w:hAnsi="Times New Roman" w:cs="Times New Roman"/>
                <w:sz w:val="24"/>
                <w:szCs w:val="24"/>
              </w:rPr>
              <w:t>M</w:t>
            </w:r>
            <w:r w:rsidRPr="00CC58BA">
              <w:rPr>
                <w:rFonts w:ascii="Times New Roman" w:hAnsi="Times New Roman" w:cs="Times New Roman"/>
                <w:sz w:val="24"/>
                <w:szCs w:val="24"/>
                <w:vertAlign w:val="subscript"/>
              </w:rPr>
              <w:t>2</w:t>
            </w:r>
            <w:r w:rsidRPr="00CC58BA">
              <w:rPr>
                <w:rFonts w:ascii="Times New Roman" w:hAnsi="Times New Roman" w:cs="Times New Roman"/>
                <w:sz w:val="24"/>
                <w:szCs w:val="24"/>
              </w:rPr>
              <w:t xml:space="preserve"> = Tanah + sekam + pupuk kandang</w:t>
            </w:r>
          </w:p>
        </w:tc>
        <w:tc>
          <w:tcPr>
            <w:tcW w:w="2268" w:type="dxa"/>
            <w:tcBorders>
              <w:bottom w:val="single" w:sz="4" w:space="0" w:color="auto"/>
            </w:tcBorders>
          </w:tcPr>
          <w:p w:rsidR="00B65F5B" w:rsidRPr="00CC58BA" w:rsidRDefault="00B65F5B" w:rsidP="001133D4">
            <w:pPr>
              <w:spacing w:line="240" w:lineRule="auto"/>
              <w:ind w:firstLine="0"/>
              <w:jc w:val="center"/>
              <w:rPr>
                <w:rFonts w:ascii="Times New Roman" w:hAnsi="Times New Roman" w:cs="Times New Roman"/>
                <w:sz w:val="24"/>
                <w:szCs w:val="24"/>
              </w:rPr>
            </w:pPr>
            <w:r w:rsidRPr="00CC58BA">
              <w:rPr>
                <w:rFonts w:ascii="Times New Roman" w:hAnsi="Times New Roman" w:cs="Times New Roman"/>
                <w:sz w:val="24"/>
                <w:szCs w:val="24"/>
              </w:rPr>
              <w:t>10,65</w:t>
            </w:r>
            <w:r w:rsidRPr="00CC58BA">
              <w:rPr>
                <w:rFonts w:ascii="Times New Roman" w:hAnsi="Times New Roman" w:cs="Times New Roman"/>
                <w:sz w:val="24"/>
                <w:szCs w:val="24"/>
                <w:vertAlign w:val="superscript"/>
              </w:rPr>
              <w:t>c</w:t>
            </w:r>
          </w:p>
        </w:tc>
        <w:tc>
          <w:tcPr>
            <w:tcW w:w="2093" w:type="dxa"/>
            <w:tcBorders>
              <w:bottom w:val="single" w:sz="4" w:space="0" w:color="auto"/>
            </w:tcBorders>
          </w:tcPr>
          <w:p w:rsidR="00B65F5B" w:rsidRPr="00CC58BA" w:rsidRDefault="00B65F5B" w:rsidP="001133D4">
            <w:pPr>
              <w:spacing w:line="240" w:lineRule="auto"/>
              <w:ind w:firstLine="0"/>
              <w:jc w:val="center"/>
              <w:rPr>
                <w:rFonts w:ascii="Times New Roman" w:hAnsi="Times New Roman" w:cs="Times New Roman"/>
                <w:sz w:val="24"/>
                <w:szCs w:val="24"/>
              </w:rPr>
            </w:pPr>
            <w:r w:rsidRPr="00CC58BA">
              <w:rPr>
                <w:rFonts w:ascii="Times New Roman" w:hAnsi="Times New Roman" w:cs="Times New Roman"/>
                <w:sz w:val="24"/>
                <w:szCs w:val="24"/>
              </w:rPr>
              <w:t>17,61</w:t>
            </w:r>
            <w:r w:rsidRPr="00CC58BA">
              <w:rPr>
                <w:rFonts w:ascii="Times New Roman" w:hAnsi="Times New Roman" w:cs="Times New Roman"/>
                <w:sz w:val="24"/>
                <w:szCs w:val="24"/>
                <w:vertAlign w:val="superscript"/>
              </w:rPr>
              <w:t>c</w:t>
            </w:r>
          </w:p>
        </w:tc>
      </w:tr>
      <w:tr w:rsidR="00B65F5B" w:rsidRPr="00CC58BA" w:rsidTr="004C4A50">
        <w:tc>
          <w:tcPr>
            <w:tcW w:w="4077" w:type="dxa"/>
            <w:tcBorders>
              <w:top w:val="single" w:sz="4" w:space="0" w:color="auto"/>
              <w:bottom w:val="single" w:sz="4" w:space="0" w:color="auto"/>
            </w:tcBorders>
          </w:tcPr>
          <w:p w:rsidR="00B65F5B" w:rsidRPr="00CC58BA" w:rsidRDefault="00B65F5B" w:rsidP="001133D4">
            <w:pPr>
              <w:spacing w:line="240" w:lineRule="auto"/>
              <w:ind w:firstLine="0"/>
              <w:rPr>
                <w:rFonts w:ascii="Times New Roman" w:hAnsi="Times New Roman" w:cs="Times New Roman"/>
                <w:sz w:val="24"/>
                <w:szCs w:val="24"/>
              </w:rPr>
            </w:pPr>
            <w:r w:rsidRPr="00CC58BA">
              <w:rPr>
                <w:rFonts w:ascii="Times New Roman" w:hAnsi="Times New Roman" w:cs="Times New Roman"/>
                <w:sz w:val="24"/>
                <w:szCs w:val="24"/>
              </w:rPr>
              <w:t xml:space="preserve">BNT </w:t>
            </w:r>
            <w:r w:rsidRPr="00CC58BA">
              <w:rPr>
                <w:rFonts w:ascii="Times New Roman" w:hAnsi="Times New Roman" w:cs="Times New Roman"/>
                <w:sz w:val="24"/>
                <w:szCs w:val="24"/>
                <w:vertAlign w:val="subscript"/>
              </w:rPr>
              <w:t>0,05</w:t>
            </w:r>
          </w:p>
        </w:tc>
        <w:tc>
          <w:tcPr>
            <w:tcW w:w="2268" w:type="dxa"/>
            <w:tcBorders>
              <w:top w:val="single" w:sz="4" w:space="0" w:color="auto"/>
              <w:bottom w:val="single" w:sz="4" w:space="0" w:color="auto"/>
            </w:tcBorders>
          </w:tcPr>
          <w:p w:rsidR="00B65F5B" w:rsidRPr="00CC58BA" w:rsidRDefault="00B65F5B" w:rsidP="001133D4">
            <w:pPr>
              <w:spacing w:line="240" w:lineRule="auto"/>
              <w:ind w:firstLine="0"/>
              <w:jc w:val="center"/>
              <w:rPr>
                <w:rFonts w:ascii="Times New Roman" w:hAnsi="Times New Roman" w:cs="Times New Roman"/>
                <w:sz w:val="24"/>
                <w:szCs w:val="24"/>
              </w:rPr>
            </w:pPr>
            <w:r w:rsidRPr="00CC58BA">
              <w:rPr>
                <w:rFonts w:ascii="Times New Roman" w:hAnsi="Times New Roman" w:cs="Times New Roman"/>
                <w:sz w:val="24"/>
                <w:szCs w:val="24"/>
              </w:rPr>
              <w:t>0,82</w:t>
            </w:r>
          </w:p>
        </w:tc>
        <w:tc>
          <w:tcPr>
            <w:tcW w:w="2093" w:type="dxa"/>
            <w:tcBorders>
              <w:top w:val="single" w:sz="4" w:space="0" w:color="auto"/>
              <w:bottom w:val="single" w:sz="4" w:space="0" w:color="auto"/>
            </w:tcBorders>
          </w:tcPr>
          <w:p w:rsidR="00B65F5B" w:rsidRPr="00CC58BA" w:rsidRDefault="00B65F5B" w:rsidP="001133D4">
            <w:pPr>
              <w:spacing w:line="240" w:lineRule="auto"/>
              <w:ind w:firstLine="0"/>
              <w:jc w:val="center"/>
              <w:rPr>
                <w:rFonts w:ascii="Times New Roman" w:hAnsi="Times New Roman" w:cs="Times New Roman"/>
                <w:sz w:val="24"/>
                <w:szCs w:val="24"/>
              </w:rPr>
            </w:pPr>
            <w:r w:rsidRPr="00CC58BA">
              <w:rPr>
                <w:rFonts w:ascii="Times New Roman" w:hAnsi="Times New Roman" w:cs="Times New Roman"/>
                <w:sz w:val="24"/>
                <w:szCs w:val="24"/>
              </w:rPr>
              <w:t>1,30</w:t>
            </w:r>
          </w:p>
        </w:tc>
      </w:tr>
      <w:tr w:rsidR="004C4A50" w:rsidRPr="00CC58BA" w:rsidTr="004C4A50">
        <w:trPr>
          <w:trHeight w:val="142"/>
        </w:trPr>
        <w:tc>
          <w:tcPr>
            <w:tcW w:w="4077" w:type="dxa"/>
            <w:tcBorders>
              <w:top w:val="single" w:sz="4" w:space="0" w:color="auto"/>
            </w:tcBorders>
          </w:tcPr>
          <w:p w:rsidR="004C4A50" w:rsidRPr="004C4A50" w:rsidRDefault="004C4A50" w:rsidP="001133D4">
            <w:pPr>
              <w:spacing w:line="240" w:lineRule="auto"/>
              <w:ind w:firstLine="0"/>
              <w:rPr>
                <w:rFonts w:ascii="Times New Roman" w:hAnsi="Times New Roman" w:cs="Times New Roman"/>
                <w:sz w:val="16"/>
                <w:szCs w:val="16"/>
              </w:rPr>
            </w:pPr>
          </w:p>
        </w:tc>
        <w:tc>
          <w:tcPr>
            <w:tcW w:w="2268" w:type="dxa"/>
            <w:tcBorders>
              <w:top w:val="single" w:sz="4" w:space="0" w:color="auto"/>
            </w:tcBorders>
          </w:tcPr>
          <w:p w:rsidR="004C4A50" w:rsidRPr="004C4A50" w:rsidRDefault="004C4A50" w:rsidP="001133D4">
            <w:pPr>
              <w:spacing w:line="240" w:lineRule="auto"/>
              <w:ind w:firstLine="0"/>
              <w:jc w:val="center"/>
              <w:rPr>
                <w:rFonts w:ascii="Times New Roman" w:hAnsi="Times New Roman" w:cs="Times New Roman"/>
                <w:sz w:val="16"/>
                <w:szCs w:val="16"/>
              </w:rPr>
            </w:pPr>
          </w:p>
        </w:tc>
        <w:tc>
          <w:tcPr>
            <w:tcW w:w="2093" w:type="dxa"/>
            <w:tcBorders>
              <w:top w:val="single" w:sz="4" w:space="0" w:color="auto"/>
            </w:tcBorders>
          </w:tcPr>
          <w:p w:rsidR="004C4A50" w:rsidRPr="004C4A50" w:rsidRDefault="004C4A50" w:rsidP="001133D4">
            <w:pPr>
              <w:spacing w:line="240" w:lineRule="auto"/>
              <w:ind w:firstLine="0"/>
              <w:jc w:val="center"/>
              <w:rPr>
                <w:rFonts w:ascii="Times New Roman" w:hAnsi="Times New Roman" w:cs="Times New Roman"/>
                <w:sz w:val="20"/>
                <w:szCs w:val="20"/>
              </w:rPr>
            </w:pPr>
          </w:p>
        </w:tc>
      </w:tr>
    </w:tbl>
    <w:p w:rsidR="004C4A50" w:rsidRDefault="004C4A50" w:rsidP="00E04DC9">
      <w:pPr>
        <w:spacing w:line="240" w:lineRule="auto"/>
        <w:jc w:val="both"/>
        <w:rPr>
          <w:rFonts w:ascii="Times New Roman" w:hAnsi="Times New Roman" w:cs="Times New Roman"/>
          <w:sz w:val="24"/>
          <w:szCs w:val="24"/>
        </w:rPr>
        <w:sectPr w:rsidR="004C4A50" w:rsidSect="004C4A50">
          <w:type w:val="continuous"/>
          <w:pgSz w:w="12191" w:h="16840" w:code="9"/>
          <w:pgMar w:top="2268" w:right="1701" w:bottom="1701" w:left="2268" w:header="720" w:footer="720" w:gutter="0"/>
          <w:cols w:space="720"/>
          <w:docGrid w:linePitch="360"/>
        </w:sectPr>
      </w:pPr>
    </w:p>
    <w:p w:rsidR="00B65F5B" w:rsidRPr="00CC58BA" w:rsidRDefault="00B65F5B" w:rsidP="00E04DC9">
      <w:pPr>
        <w:spacing w:line="240" w:lineRule="auto"/>
        <w:jc w:val="both"/>
        <w:rPr>
          <w:rFonts w:ascii="Times New Roman" w:hAnsi="Times New Roman" w:cs="Times New Roman"/>
          <w:sz w:val="24"/>
          <w:szCs w:val="24"/>
        </w:rPr>
      </w:pPr>
      <w:r w:rsidRPr="00CC58BA">
        <w:rPr>
          <w:rFonts w:ascii="Times New Roman" w:hAnsi="Times New Roman" w:cs="Times New Roman"/>
          <w:sz w:val="24"/>
          <w:szCs w:val="24"/>
        </w:rPr>
        <w:lastRenderedPageBreak/>
        <w:t>Tabel 15 diatas memperlihatkan bahwa panjang akar terbanyak pada umur 30 HST dan 60 HST dijumpai pada perlakuan media tanam M2, sedangkan panjang akar tersedikit pada umur 30 HST dijumpai pada perlakuan M0 dan pada umur 60 HST dijumpai pada perlakuan M2.</w:t>
      </w:r>
      <w:r w:rsidRPr="00CC58BA">
        <w:rPr>
          <w:rFonts w:ascii="Times New Roman" w:hAnsi="Times New Roman" w:cs="Times New Roman"/>
        </w:rPr>
        <w:t xml:space="preserve"> </w:t>
      </w:r>
      <w:proofErr w:type="gramStart"/>
      <w:r w:rsidRPr="00CC58BA">
        <w:rPr>
          <w:rFonts w:ascii="Times New Roman" w:hAnsi="Times New Roman" w:cs="Times New Roman"/>
        </w:rPr>
        <w:t xml:space="preserve">Pengaruh </w:t>
      </w:r>
      <w:r w:rsidR="00FA0AAF" w:rsidRPr="00CC58BA">
        <w:rPr>
          <w:rFonts w:ascii="Times New Roman" w:hAnsi="Times New Roman" w:cs="Times New Roman"/>
        </w:rPr>
        <w:t xml:space="preserve">media tanam terhadap </w:t>
      </w:r>
      <w:r w:rsidRPr="00CC58BA">
        <w:rPr>
          <w:rFonts w:ascii="Times New Roman" w:hAnsi="Times New Roman" w:cs="Times New Roman"/>
          <w:sz w:val="24"/>
          <w:szCs w:val="24"/>
        </w:rPr>
        <w:t>panjang akar stek mawar pagar pada umur 30 HST dan 60 HST menunjukkan hubungan linier positif.</w:t>
      </w:r>
      <w:proofErr w:type="gramEnd"/>
      <w:r w:rsidRPr="00CC58BA">
        <w:rPr>
          <w:rFonts w:ascii="Times New Roman" w:hAnsi="Times New Roman" w:cs="Times New Roman"/>
          <w:sz w:val="24"/>
          <w:szCs w:val="24"/>
        </w:rPr>
        <w:t xml:space="preserve"> </w:t>
      </w:r>
      <w:proofErr w:type="gramStart"/>
      <w:r w:rsidRPr="00CC58BA">
        <w:rPr>
          <w:rFonts w:ascii="Times New Roman" w:hAnsi="Times New Roman" w:cs="Times New Roman"/>
          <w:sz w:val="24"/>
          <w:szCs w:val="24"/>
        </w:rPr>
        <w:t xml:space="preserve">Hal ini diduga perlakuan yang menggunakan media tanam tanah, </w:t>
      </w:r>
      <w:r w:rsidRPr="00CC58BA">
        <w:rPr>
          <w:rFonts w:ascii="Times New Roman" w:hAnsi="Times New Roman" w:cs="Times New Roman"/>
          <w:sz w:val="24"/>
          <w:szCs w:val="24"/>
        </w:rPr>
        <w:lastRenderedPageBreak/>
        <w:t>sekam dan pupuk kandang mampu menyediakan banyak unsur hara yang dibutuhkan untuk pertumbuhan panjang akar.</w:t>
      </w:r>
      <w:proofErr w:type="gramEnd"/>
    </w:p>
    <w:p w:rsidR="00324615" w:rsidRPr="00CC58BA" w:rsidRDefault="00B65F5B" w:rsidP="00E04DC9">
      <w:pPr>
        <w:spacing w:line="240" w:lineRule="auto"/>
        <w:jc w:val="both"/>
        <w:rPr>
          <w:rFonts w:ascii="Times New Roman" w:hAnsi="Times New Roman" w:cs="Times New Roman"/>
          <w:sz w:val="24"/>
          <w:szCs w:val="24"/>
        </w:rPr>
      </w:pPr>
      <w:proofErr w:type="gramStart"/>
      <w:r w:rsidRPr="00CC58BA">
        <w:rPr>
          <w:rFonts w:ascii="Times New Roman" w:hAnsi="Times New Roman" w:cs="Times New Roman"/>
          <w:sz w:val="24"/>
          <w:szCs w:val="24"/>
        </w:rPr>
        <w:t>Hal ini diduga karena perlakuan M2 merupakan media yang baik dan ideal bagi pertumbuhan awal stek mawar, dimana media tersebut mempunyai struktur tanah yang baik dengan kandungan hara yang cukup sehingga mampu mendukung pertumbuhan awal stek mawar.</w:t>
      </w:r>
      <w:proofErr w:type="gramEnd"/>
      <w:r w:rsidRPr="00CC58BA">
        <w:rPr>
          <w:rFonts w:ascii="Times New Roman" w:hAnsi="Times New Roman" w:cs="Times New Roman"/>
          <w:sz w:val="24"/>
          <w:szCs w:val="24"/>
        </w:rPr>
        <w:t xml:space="preserve"> </w:t>
      </w:r>
      <w:proofErr w:type="gramStart"/>
      <w:r w:rsidRPr="00CC58BA">
        <w:rPr>
          <w:rFonts w:ascii="Times New Roman" w:hAnsi="Times New Roman" w:cs="Times New Roman"/>
          <w:sz w:val="24"/>
          <w:szCs w:val="24"/>
        </w:rPr>
        <w:t xml:space="preserve">Media tumbuh yang terdiri campuran tanah, </w:t>
      </w:r>
      <w:r w:rsidRPr="00CC58BA">
        <w:rPr>
          <w:rFonts w:ascii="Times New Roman" w:hAnsi="Times New Roman" w:cs="Times New Roman"/>
          <w:sz w:val="24"/>
          <w:szCs w:val="24"/>
        </w:rPr>
        <w:lastRenderedPageBreak/>
        <w:t>sekam dan pupuk kandang mempunyai struktur yang baik, yaitu mempunyai perbandingan yang seimbang antara pori-pori tanah yang berisi udara dengan air.</w:t>
      </w:r>
      <w:proofErr w:type="gramEnd"/>
      <w:r w:rsidRPr="00CC58BA">
        <w:rPr>
          <w:rFonts w:ascii="Times New Roman" w:hAnsi="Times New Roman" w:cs="Times New Roman"/>
          <w:sz w:val="24"/>
          <w:szCs w:val="24"/>
        </w:rPr>
        <w:t xml:space="preserve"> </w:t>
      </w:r>
      <w:proofErr w:type="gramStart"/>
      <w:r w:rsidRPr="00CC58BA">
        <w:rPr>
          <w:rFonts w:ascii="Times New Roman" w:hAnsi="Times New Roman" w:cs="Times New Roman"/>
          <w:sz w:val="24"/>
          <w:szCs w:val="24"/>
        </w:rPr>
        <w:t>Kondisi demikian menyebabkan absorpsi hara dan air oleh tanaman berjalan dengan lancar sehingga pertumbuhan tanaman menjadi optimal.</w:t>
      </w:r>
      <w:proofErr w:type="gramEnd"/>
      <w:r w:rsidRPr="00CC58BA">
        <w:rPr>
          <w:rFonts w:ascii="Times New Roman" w:hAnsi="Times New Roman" w:cs="Times New Roman"/>
          <w:sz w:val="24"/>
          <w:szCs w:val="24"/>
        </w:rPr>
        <w:t xml:space="preserve"> </w:t>
      </w:r>
      <w:proofErr w:type="gramStart"/>
      <w:r w:rsidRPr="00CC58BA">
        <w:rPr>
          <w:rFonts w:ascii="Times New Roman" w:hAnsi="Times New Roman" w:cs="Times New Roman"/>
          <w:sz w:val="24"/>
          <w:szCs w:val="24"/>
        </w:rPr>
        <w:t>Pertumbuhan tanaman sangat dipengaruhi oleh kondisi dari media tumbuh yang juga disebut sebagai faktor adaptasi di mana banyak terdapat faktor fisik dari media tersebut yang berpengaruh terhadap pertumbuhan tanaman, antara lain aerasi, kandungan air tanah, selain itu terdapat pula zat makanan dalam media tersebut (Hardjowigeno, 2007).</w:t>
      </w:r>
      <w:proofErr w:type="gramEnd"/>
      <w:r w:rsidRPr="00CC58BA">
        <w:rPr>
          <w:rFonts w:ascii="Times New Roman" w:hAnsi="Times New Roman" w:cs="Times New Roman"/>
          <w:sz w:val="24"/>
          <w:szCs w:val="24"/>
        </w:rPr>
        <w:t xml:space="preserve"> </w:t>
      </w:r>
    </w:p>
    <w:p w:rsidR="00046F85" w:rsidRPr="00CC58BA" w:rsidRDefault="00046F85" w:rsidP="00E04DC9">
      <w:pPr>
        <w:spacing w:line="240" w:lineRule="auto"/>
        <w:ind w:firstLine="0"/>
        <w:jc w:val="both"/>
        <w:rPr>
          <w:rFonts w:ascii="Times New Roman" w:hAnsi="Times New Roman" w:cs="Times New Roman"/>
          <w:sz w:val="24"/>
          <w:szCs w:val="24"/>
        </w:rPr>
      </w:pPr>
    </w:p>
    <w:p w:rsidR="0005601D" w:rsidRPr="004C4A50" w:rsidRDefault="0005601D" w:rsidP="004C4A50">
      <w:pPr>
        <w:spacing w:line="240" w:lineRule="auto"/>
        <w:ind w:firstLine="0"/>
        <w:jc w:val="both"/>
        <w:rPr>
          <w:rFonts w:ascii="Times New Roman" w:hAnsi="Times New Roman" w:cs="Times New Roman"/>
          <w:b/>
          <w:sz w:val="24"/>
          <w:szCs w:val="24"/>
        </w:rPr>
      </w:pPr>
      <w:bookmarkStart w:id="0" w:name="_GoBack"/>
      <w:bookmarkEnd w:id="0"/>
      <w:r w:rsidRPr="00CC58BA">
        <w:rPr>
          <w:rFonts w:ascii="Times New Roman" w:hAnsi="Times New Roman" w:cs="Times New Roman"/>
          <w:b/>
          <w:sz w:val="24"/>
          <w:szCs w:val="24"/>
        </w:rPr>
        <w:t>Kesimpulan</w:t>
      </w:r>
    </w:p>
    <w:p w:rsidR="0005601D" w:rsidRPr="00CC58BA" w:rsidRDefault="0005601D" w:rsidP="006B15F0">
      <w:pPr>
        <w:spacing w:line="240" w:lineRule="auto"/>
        <w:jc w:val="both"/>
        <w:rPr>
          <w:rFonts w:ascii="Times New Roman" w:hAnsi="Times New Roman" w:cs="Times New Roman"/>
          <w:sz w:val="24"/>
          <w:szCs w:val="24"/>
        </w:rPr>
      </w:pPr>
      <w:r w:rsidRPr="00CC58BA">
        <w:rPr>
          <w:rFonts w:ascii="Times New Roman" w:hAnsi="Times New Roman" w:cs="Times New Roman"/>
          <w:sz w:val="24"/>
          <w:szCs w:val="24"/>
        </w:rPr>
        <w:t>Media tanam berpengaruh sangat nyata terhadap pertumbuhan panjang tunas, jumlah tunas, jumlah daun, jumlah akar, panjang akar pada umur 30 HST dan 60 HST dan persentase stek yang tumbuh. Perlakuan terbaik dijumpai pada perlakuan menggunakan media tanam tanah dan sekam (M1)</w:t>
      </w:r>
    </w:p>
    <w:p w:rsidR="00046F85" w:rsidRPr="00CC58BA" w:rsidRDefault="00046F85" w:rsidP="004C4A50">
      <w:pPr>
        <w:spacing w:line="240" w:lineRule="auto"/>
        <w:ind w:firstLine="0"/>
        <w:jc w:val="both"/>
        <w:rPr>
          <w:rFonts w:ascii="Times New Roman" w:hAnsi="Times New Roman" w:cs="Times New Roman"/>
          <w:sz w:val="24"/>
          <w:szCs w:val="24"/>
        </w:rPr>
      </w:pPr>
    </w:p>
    <w:p w:rsidR="00CC58BA" w:rsidRPr="004C4A50" w:rsidRDefault="00CC58BA" w:rsidP="004C4A50">
      <w:pPr>
        <w:tabs>
          <w:tab w:val="left" w:pos="709"/>
          <w:tab w:val="left" w:pos="3544"/>
        </w:tabs>
        <w:spacing w:line="240" w:lineRule="auto"/>
        <w:ind w:firstLine="0"/>
        <w:rPr>
          <w:rFonts w:ascii="Times New Roman" w:hAnsi="Times New Roman" w:cs="Times New Roman"/>
          <w:b/>
          <w:sz w:val="24"/>
          <w:szCs w:val="24"/>
        </w:rPr>
      </w:pPr>
      <w:r w:rsidRPr="00D62C31">
        <w:rPr>
          <w:rFonts w:ascii="Times New Roman" w:hAnsi="Times New Roman" w:cs="Times New Roman"/>
          <w:b/>
          <w:sz w:val="24"/>
          <w:szCs w:val="24"/>
        </w:rPr>
        <w:t>DAFTAR PUTAKA</w:t>
      </w:r>
    </w:p>
    <w:p w:rsidR="00CC58BA" w:rsidRPr="001F5253" w:rsidRDefault="00CC58BA" w:rsidP="004C4A50">
      <w:pPr>
        <w:tabs>
          <w:tab w:val="left" w:pos="709"/>
        </w:tabs>
        <w:spacing w:line="240" w:lineRule="auto"/>
        <w:ind w:left="851" w:hanging="851"/>
        <w:jc w:val="both"/>
        <w:rPr>
          <w:rFonts w:ascii="Times New Roman" w:hAnsi="Times New Roman" w:cs="Times New Roman"/>
          <w:sz w:val="24"/>
          <w:szCs w:val="24"/>
        </w:rPr>
      </w:pPr>
      <w:proofErr w:type="gramStart"/>
      <w:r w:rsidRPr="001F5253">
        <w:rPr>
          <w:rFonts w:ascii="Times New Roman" w:hAnsi="Times New Roman" w:cs="Times New Roman"/>
          <w:sz w:val="24"/>
          <w:szCs w:val="24"/>
        </w:rPr>
        <w:t>Andi, 2009.</w:t>
      </w:r>
      <w:proofErr w:type="gramEnd"/>
      <w:r w:rsidRPr="001F5253">
        <w:rPr>
          <w:rFonts w:ascii="Times New Roman" w:hAnsi="Times New Roman" w:cs="Times New Roman"/>
          <w:sz w:val="24"/>
          <w:szCs w:val="24"/>
        </w:rPr>
        <w:t xml:space="preserve"> </w:t>
      </w:r>
      <w:r w:rsidRPr="001F5253">
        <w:rPr>
          <w:rFonts w:ascii="Times New Roman" w:hAnsi="Times New Roman" w:cs="Times New Roman"/>
          <w:i/>
          <w:sz w:val="24"/>
          <w:szCs w:val="24"/>
        </w:rPr>
        <w:t>Bertanam Jamur Merang</w:t>
      </w:r>
      <w:r w:rsidRPr="001F5253">
        <w:rPr>
          <w:rFonts w:ascii="Times New Roman" w:hAnsi="Times New Roman" w:cs="Times New Roman"/>
          <w:sz w:val="24"/>
          <w:szCs w:val="24"/>
        </w:rPr>
        <w:t xml:space="preserve">. Brosur Departemen Pertanian. </w:t>
      </w:r>
      <w:proofErr w:type="gramStart"/>
      <w:r w:rsidRPr="001F5253">
        <w:rPr>
          <w:rFonts w:ascii="Times New Roman" w:hAnsi="Times New Roman" w:cs="Times New Roman"/>
          <w:sz w:val="24"/>
          <w:szCs w:val="24"/>
        </w:rPr>
        <w:t xml:space="preserve">Balai Informasi  </w:t>
      </w:r>
      <w:r w:rsidRPr="001F5253">
        <w:rPr>
          <w:rFonts w:ascii="Times New Roman" w:hAnsi="Times New Roman" w:cs="Times New Roman"/>
          <w:sz w:val="24"/>
          <w:szCs w:val="24"/>
        </w:rPr>
        <w:tab/>
        <w:t>Pertanian Ciawi.</w:t>
      </w:r>
      <w:proofErr w:type="gramEnd"/>
      <w:r w:rsidRPr="001F5253">
        <w:rPr>
          <w:rFonts w:ascii="Times New Roman" w:hAnsi="Times New Roman" w:cs="Times New Roman"/>
          <w:sz w:val="24"/>
          <w:szCs w:val="24"/>
        </w:rPr>
        <w:t xml:space="preserve"> www.solar-Aid.org, </w:t>
      </w:r>
      <w:r w:rsidRPr="001F5253">
        <w:rPr>
          <w:rFonts w:ascii="Times New Roman" w:hAnsi="Times New Roman" w:cs="Times New Roman"/>
          <w:sz w:val="24"/>
          <w:szCs w:val="24"/>
        </w:rPr>
        <w:lastRenderedPageBreak/>
        <w:t>diakses pada tanggal 15 April 2011.</w:t>
      </w:r>
    </w:p>
    <w:p w:rsidR="004C4A50" w:rsidRDefault="00CC58BA" w:rsidP="004C4A50">
      <w:pPr>
        <w:tabs>
          <w:tab w:val="left" w:pos="709"/>
        </w:tabs>
        <w:spacing w:line="240" w:lineRule="auto"/>
        <w:ind w:left="709" w:hanging="709"/>
        <w:jc w:val="both"/>
        <w:rPr>
          <w:rFonts w:ascii="Times New Roman" w:hAnsi="Times New Roman" w:cs="Times New Roman"/>
          <w:sz w:val="24"/>
          <w:szCs w:val="24"/>
        </w:rPr>
      </w:pPr>
      <w:r w:rsidRPr="001F5253">
        <w:rPr>
          <w:rFonts w:ascii="Times New Roman" w:hAnsi="Times New Roman" w:cs="Times New Roman"/>
          <w:sz w:val="24"/>
          <w:szCs w:val="24"/>
        </w:rPr>
        <w:t xml:space="preserve">Hanafiah, K., I. Anas, A.Napoleon, N. Ghoffar. 2003. </w:t>
      </w:r>
      <w:r w:rsidRPr="001F5253">
        <w:rPr>
          <w:rFonts w:ascii="Times New Roman" w:hAnsi="Times New Roman" w:cs="Times New Roman"/>
          <w:i/>
          <w:sz w:val="24"/>
          <w:szCs w:val="24"/>
        </w:rPr>
        <w:t>Biologi Tanah</w:t>
      </w:r>
      <w:r w:rsidRPr="001F5253">
        <w:rPr>
          <w:rFonts w:ascii="Times New Roman" w:hAnsi="Times New Roman" w:cs="Times New Roman"/>
          <w:sz w:val="24"/>
          <w:szCs w:val="24"/>
        </w:rPr>
        <w:t xml:space="preserve">. </w:t>
      </w:r>
      <w:proofErr w:type="gramStart"/>
      <w:r w:rsidRPr="001F5253">
        <w:rPr>
          <w:rFonts w:ascii="Times New Roman" w:hAnsi="Times New Roman" w:cs="Times New Roman"/>
          <w:sz w:val="24"/>
          <w:szCs w:val="24"/>
        </w:rPr>
        <w:t>PT. Raja Grafindo Persada.</w:t>
      </w:r>
      <w:proofErr w:type="gramEnd"/>
      <w:r w:rsidRPr="001F5253">
        <w:rPr>
          <w:rFonts w:ascii="Times New Roman" w:hAnsi="Times New Roman" w:cs="Times New Roman"/>
          <w:sz w:val="24"/>
          <w:szCs w:val="24"/>
        </w:rPr>
        <w:t xml:space="preserve"> Jakarta</w:t>
      </w:r>
    </w:p>
    <w:p w:rsidR="00CC58BA" w:rsidRPr="001F5253" w:rsidRDefault="00CC58BA" w:rsidP="004C4A50">
      <w:pPr>
        <w:tabs>
          <w:tab w:val="left" w:pos="709"/>
        </w:tabs>
        <w:spacing w:line="240" w:lineRule="auto"/>
        <w:ind w:left="709" w:hanging="709"/>
        <w:jc w:val="both"/>
        <w:rPr>
          <w:rFonts w:ascii="Times New Roman" w:hAnsi="Times New Roman" w:cs="Times New Roman"/>
          <w:sz w:val="24"/>
          <w:szCs w:val="24"/>
        </w:rPr>
      </w:pPr>
      <w:r w:rsidRPr="001F5253">
        <w:rPr>
          <w:rFonts w:ascii="Times New Roman" w:hAnsi="Times New Roman" w:cs="Times New Roman"/>
          <w:sz w:val="24"/>
          <w:szCs w:val="24"/>
        </w:rPr>
        <w:t xml:space="preserve">Hardjowigeno, S. 2003. </w:t>
      </w:r>
      <w:r w:rsidRPr="001F5253">
        <w:rPr>
          <w:rFonts w:ascii="Times New Roman" w:hAnsi="Times New Roman" w:cs="Times New Roman"/>
          <w:i/>
          <w:sz w:val="24"/>
          <w:szCs w:val="24"/>
        </w:rPr>
        <w:t>Ilmu Tanah.</w:t>
      </w:r>
      <w:r w:rsidRPr="001F5253">
        <w:rPr>
          <w:rFonts w:ascii="Times New Roman" w:hAnsi="Times New Roman" w:cs="Times New Roman"/>
          <w:sz w:val="24"/>
          <w:szCs w:val="24"/>
        </w:rPr>
        <w:t xml:space="preserve"> CV Akademika Pressindo, Jakarta. </w:t>
      </w:r>
      <w:proofErr w:type="gramStart"/>
      <w:r w:rsidRPr="001F5253">
        <w:rPr>
          <w:rFonts w:ascii="Times New Roman" w:hAnsi="Times New Roman" w:cs="Times New Roman"/>
          <w:sz w:val="24"/>
          <w:szCs w:val="24"/>
        </w:rPr>
        <w:t>286 Hlm.</w:t>
      </w:r>
      <w:proofErr w:type="gramEnd"/>
    </w:p>
    <w:p w:rsidR="004C4A50" w:rsidRDefault="00CC58BA" w:rsidP="004C4A50">
      <w:pPr>
        <w:spacing w:line="240" w:lineRule="auto"/>
        <w:ind w:left="709" w:hanging="709"/>
        <w:jc w:val="both"/>
        <w:rPr>
          <w:rFonts w:ascii="Times New Roman" w:hAnsi="Times New Roman" w:cs="Times New Roman"/>
          <w:sz w:val="24"/>
          <w:szCs w:val="24"/>
        </w:rPr>
      </w:pPr>
      <w:r w:rsidRPr="001F5253">
        <w:rPr>
          <w:rFonts w:ascii="Times New Roman" w:hAnsi="Times New Roman" w:cs="Times New Roman"/>
          <w:sz w:val="24"/>
          <w:szCs w:val="24"/>
        </w:rPr>
        <w:t xml:space="preserve">Harsono, S. 2010. </w:t>
      </w:r>
      <w:proofErr w:type="gramStart"/>
      <w:r w:rsidRPr="001F5253">
        <w:rPr>
          <w:rFonts w:ascii="Times New Roman" w:hAnsi="Times New Roman" w:cs="Times New Roman"/>
          <w:i/>
          <w:sz w:val="24"/>
          <w:szCs w:val="24"/>
        </w:rPr>
        <w:t>Perbanyakan tanaman sirih.</w:t>
      </w:r>
      <w:proofErr w:type="gramEnd"/>
      <w:r w:rsidRPr="001F5253">
        <w:rPr>
          <w:rFonts w:ascii="Times New Roman" w:hAnsi="Times New Roman" w:cs="Times New Roman"/>
          <w:i/>
          <w:sz w:val="24"/>
          <w:szCs w:val="24"/>
        </w:rPr>
        <w:t xml:space="preserve"> </w:t>
      </w:r>
      <w:proofErr w:type="gramStart"/>
      <w:r w:rsidRPr="001F5253">
        <w:rPr>
          <w:rFonts w:ascii="Times New Roman" w:hAnsi="Times New Roman" w:cs="Times New Roman"/>
          <w:i/>
          <w:sz w:val="24"/>
          <w:szCs w:val="24"/>
        </w:rPr>
        <w:t>Warta Tumbuhan Obat Indonesia</w:t>
      </w:r>
      <w:r w:rsidRPr="001F5253">
        <w:rPr>
          <w:rFonts w:ascii="Times New Roman" w:hAnsi="Times New Roman" w:cs="Times New Roman"/>
          <w:sz w:val="24"/>
          <w:szCs w:val="24"/>
        </w:rPr>
        <w:t>.</w:t>
      </w:r>
      <w:proofErr w:type="gramEnd"/>
      <w:r w:rsidRPr="001F5253">
        <w:rPr>
          <w:rFonts w:ascii="Times New Roman" w:hAnsi="Times New Roman" w:cs="Times New Roman"/>
          <w:sz w:val="24"/>
          <w:szCs w:val="24"/>
        </w:rPr>
        <w:t xml:space="preserve"> </w:t>
      </w:r>
      <w:proofErr w:type="gramStart"/>
      <w:r w:rsidRPr="001F5253">
        <w:rPr>
          <w:rFonts w:ascii="Times New Roman" w:hAnsi="Times New Roman" w:cs="Times New Roman"/>
          <w:sz w:val="24"/>
          <w:szCs w:val="24"/>
        </w:rPr>
        <w:t>1(1).</w:t>
      </w:r>
      <w:proofErr w:type="gramEnd"/>
    </w:p>
    <w:p w:rsidR="004C4A50" w:rsidRDefault="00CC58BA" w:rsidP="004C4A50">
      <w:pPr>
        <w:spacing w:line="240" w:lineRule="auto"/>
        <w:ind w:left="709" w:hanging="709"/>
        <w:jc w:val="both"/>
        <w:rPr>
          <w:rFonts w:ascii="Times New Roman" w:hAnsi="Times New Roman" w:cs="Times New Roman"/>
          <w:sz w:val="24"/>
          <w:szCs w:val="24"/>
        </w:rPr>
      </w:pPr>
      <w:r w:rsidRPr="001F5253">
        <w:rPr>
          <w:rFonts w:ascii="Times New Roman" w:hAnsi="Times New Roman" w:cs="Times New Roman"/>
          <w:sz w:val="24"/>
          <w:szCs w:val="24"/>
        </w:rPr>
        <w:t xml:space="preserve">Nilawati, R. 2002. </w:t>
      </w:r>
      <w:proofErr w:type="gramStart"/>
      <w:r w:rsidRPr="001F5253">
        <w:rPr>
          <w:rFonts w:ascii="Times New Roman" w:hAnsi="Times New Roman" w:cs="Times New Roman"/>
          <w:i/>
          <w:sz w:val="24"/>
          <w:szCs w:val="24"/>
        </w:rPr>
        <w:t xml:space="preserve">Peranan Auksin dan Pemanasan Terhadap Pertumbuhan Stek </w:t>
      </w:r>
      <w:r w:rsidRPr="001F5253">
        <w:rPr>
          <w:rFonts w:ascii="Times New Roman" w:hAnsi="Times New Roman" w:cs="Times New Roman"/>
          <w:i/>
          <w:sz w:val="24"/>
          <w:szCs w:val="24"/>
        </w:rPr>
        <w:tab/>
        <w:t>Tanaman Mawar.</w:t>
      </w:r>
      <w:proofErr w:type="gramEnd"/>
      <w:r w:rsidRPr="001F5253">
        <w:rPr>
          <w:rFonts w:ascii="Times New Roman" w:hAnsi="Times New Roman" w:cs="Times New Roman"/>
          <w:sz w:val="24"/>
          <w:szCs w:val="24"/>
        </w:rPr>
        <w:t xml:space="preserve"> </w:t>
      </w:r>
      <w:proofErr w:type="gramStart"/>
      <w:r w:rsidRPr="001F5253">
        <w:rPr>
          <w:rFonts w:ascii="Times New Roman" w:hAnsi="Times New Roman" w:cs="Times New Roman"/>
          <w:sz w:val="24"/>
          <w:szCs w:val="24"/>
        </w:rPr>
        <w:t>Skripsi.</w:t>
      </w:r>
      <w:proofErr w:type="gramEnd"/>
      <w:r w:rsidRPr="001F5253">
        <w:rPr>
          <w:rFonts w:ascii="Times New Roman" w:hAnsi="Times New Roman" w:cs="Times New Roman"/>
          <w:sz w:val="24"/>
          <w:szCs w:val="24"/>
        </w:rPr>
        <w:t xml:space="preserve"> </w:t>
      </w:r>
      <w:proofErr w:type="gramStart"/>
      <w:r w:rsidRPr="001F5253">
        <w:rPr>
          <w:rFonts w:ascii="Times New Roman" w:hAnsi="Times New Roman" w:cs="Times New Roman"/>
          <w:sz w:val="24"/>
          <w:szCs w:val="24"/>
        </w:rPr>
        <w:t>Fakultas Matematika dan Ilmu Pengetahuan Alam.</w:t>
      </w:r>
      <w:proofErr w:type="gramEnd"/>
      <w:r w:rsidRPr="001F5253">
        <w:rPr>
          <w:rFonts w:ascii="Times New Roman" w:hAnsi="Times New Roman" w:cs="Times New Roman"/>
          <w:sz w:val="24"/>
          <w:szCs w:val="24"/>
        </w:rPr>
        <w:t xml:space="preserve"> </w:t>
      </w:r>
      <w:r w:rsidRPr="001F5253">
        <w:rPr>
          <w:rFonts w:ascii="Times New Roman" w:hAnsi="Times New Roman" w:cs="Times New Roman"/>
          <w:sz w:val="24"/>
          <w:szCs w:val="24"/>
        </w:rPr>
        <w:tab/>
      </w:r>
      <w:proofErr w:type="gramStart"/>
      <w:r w:rsidRPr="001F5253">
        <w:rPr>
          <w:rFonts w:ascii="Times New Roman" w:hAnsi="Times New Roman" w:cs="Times New Roman"/>
          <w:sz w:val="24"/>
          <w:szCs w:val="24"/>
        </w:rPr>
        <w:t>IPB.</w:t>
      </w:r>
      <w:proofErr w:type="gramEnd"/>
    </w:p>
    <w:p w:rsidR="004C4A50" w:rsidRDefault="00CC58BA" w:rsidP="004C4A50">
      <w:pPr>
        <w:spacing w:line="240" w:lineRule="auto"/>
        <w:ind w:left="709" w:hanging="709"/>
        <w:jc w:val="both"/>
        <w:rPr>
          <w:rFonts w:ascii="Times New Roman" w:hAnsi="Times New Roman" w:cs="Times New Roman"/>
          <w:sz w:val="24"/>
          <w:szCs w:val="24"/>
        </w:rPr>
      </w:pPr>
      <w:r w:rsidRPr="001F5253">
        <w:rPr>
          <w:rFonts w:ascii="Times New Roman" w:hAnsi="Times New Roman" w:cs="Times New Roman"/>
          <w:sz w:val="24"/>
          <w:szCs w:val="24"/>
          <w:shd w:val="clear" w:color="auto" w:fill="FFFFFF"/>
        </w:rPr>
        <w:t xml:space="preserve">Rahardi, F. 2009. </w:t>
      </w:r>
      <w:proofErr w:type="gramStart"/>
      <w:r w:rsidRPr="001F5253">
        <w:rPr>
          <w:rFonts w:ascii="Times New Roman" w:hAnsi="Times New Roman" w:cs="Times New Roman"/>
          <w:i/>
          <w:sz w:val="24"/>
          <w:szCs w:val="24"/>
          <w:shd w:val="clear" w:color="auto" w:fill="FFFFFF"/>
        </w:rPr>
        <w:t>Hidroponik semakin canggih</w:t>
      </w:r>
      <w:r w:rsidRPr="001F5253">
        <w:rPr>
          <w:rFonts w:ascii="Times New Roman" w:hAnsi="Times New Roman" w:cs="Times New Roman"/>
          <w:sz w:val="24"/>
          <w:szCs w:val="24"/>
          <w:shd w:val="clear" w:color="auto" w:fill="FFFFFF"/>
        </w:rPr>
        <w:t>.</w:t>
      </w:r>
      <w:proofErr w:type="gramEnd"/>
      <w:r w:rsidRPr="001F5253">
        <w:rPr>
          <w:rFonts w:ascii="Times New Roman" w:hAnsi="Times New Roman" w:cs="Times New Roman"/>
          <w:sz w:val="24"/>
          <w:szCs w:val="24"/>
          <w:shd w:val="clear" w:color="auto" w:fill="FFFFFF"/>
        </w:rPr>
        <w:t xml:space="preserve"> </w:t>
      </w:r>
      <w:proofErr w:type="gramStart"/>
      <w:r w:rsidRPr="001F5253">
        <w:rPr>
          <w:rFonts w:ascii="Times New Roman" w:hAnsi="Times New Roman" w:cs="Times New Roman"/>
          <w:sz w:val="24"/>
          <w:szCs w:val="24"/>
          <w:shd w:val="clear" w:color="auto" w:fill="FFFFFF"/>
        </w:rPr>
        <w:t>Trubus :</w:t>
      </w:r>
      <w:proofErr w:type="gramEnd"/>
      <w:r w:rsidRPr="001F5253">
        <w:rPr>
          <w:rFonts w:ascii="Times New Roman" w:hAnsi="Times New Roman" w:cs="Times New Roman"/>
          <w:sz w:val="24"/>
          <w:szCs w:val="24"/>
          <w:shd w:val="clear" w:color="auto" w:fill="FFFFFF"/>
        </w:rPr>
        <w:t xml:space="preserve"> XXII (264).</w:t>
      </w:r>
    </w:p>
    <w:p w:rsidR="004C4A50" w:rsidRDefault="00CC58BA" w:rsidP="004C4A50">
      <w:pPr>
        <w:spacing w:line="240" w:lineRule="auto"/>
        <w:ind w:left="709" w:hanging="709"/>
        <w:jc w:val="both"/>
        <w:rPr>
          <w:rFonts w:ascii="Times New Roman" w:hAnsi="Times New Roman" w:cs="Times New Roman"/>
          <w:sz w:val="24"/>
          <w:szCs w:val="24"/>
        </w:rPr>
      </w:pPr>
      <w:proofErr w:type="gramStart"/>
      <w:r w:rsidRPr="001F5253">
        <w:rPr>
          <w:rFonts w:ascii="Times New Roman" w:hAnsi="Times New Roman" w:cs="Times New Roman"/>
          <w:sz w:val="24"/>
          <w:szCs w:val="24"/>
        </w:rPr>
        <w:t>Rahardja, P.C dan Wahyu Wiryanta.</w:t>
      </w:r>
      <w:proofErr w:type="gramEnd"/>
      <w:r w:rsidRPr="001F5253">
        <w:rPr>
          <w:rFonts w:ascii="Times New Roman" w:hAnsi="Times New Roman" w:cs="Times New Roman"/>
          <w:sz w:val="24"/>
          <w:szCs w:val="24"/>
        </w:rPr>
        <w:t xml:space="preserve"> 2003. </w:t>
      </w:r>
      <w:r w:rsidRPr="001F5253">
        <w:rPr>
          <w:rFonts w:ascii="Times New Roman" w:hAnsi="Times New Roman" w:cs="Times New Roman"/>
          <w:i/>
          <w:sz w:val="24"/>
          <w:szCs w:val="24"/>
        </w:rPr>
        <w:t>Aneka Memperbanyak Tanaman</w:t>
      </w:r>
      <w:r w:rsidRPr="001F5253">
        <w:rPr>
          <w:rFonts w:ascii="Times New Roman" w:hAnsi="Times New Roman" w:cs="Times New Roman"/>
          <w:sz w:val="24"/>
          <w:szCs w:val="24"/>
        </w:rPr>
        <w:t>. Jakarta: gromedia Pustaka</w:t>
      </w:r>
    </w:p>
    <w:p w:rsidR="00CC58BA" w:rsidRPr="001F5253" w:rsidRDefault="00CC58BA" w:rsidP="004C4A50">
      <w:pPr>
        <w:spacing w:line="240" w:lineRule="auto"/>
        <w:ind w:left="709" w:hanging="709"/>
        <w:jc w:val="both"/>
        <w:rPr>
          <w:rFonts w:ascii="Times New Roman" w:hAnsi="Times New Roman" w:cs="Times New Roman"/>
          <w:sz w:val="24"/>
          <w:szCs w:val="24"/>
        </w:rPr>
      </w:pPr>
      <w:r w:rsidRPr="001F5253">
        <w:rPr>
          <w:rFonts w:ascii="Times New Roman" w:hAnsi="Times New Roman" w:cs="Times New Roman"/>
          <w:sz w:val="24"/>
          <w:szCs w:val="24"/>
        </w:rPr>
        <w:t xml:space="preserve">Suryowinoto SM. </w:t>
      </w:r>
      <w:r w:rsidRPr="001F5253">
        <w:rPr>
          <w:rFonts w:ascii="Times New Roman" w:hAnsi="Times New Roman" w:cs="Times New Roman"/>
          <w:i/>
          <w:sz w:val="24"/>
          <w:szCs w:val="24"/>
        </w:rPr>
        <w:t>Flor</w:t>
      </w:r>
      <w:r w:rsidRPr="001F5253">
        <w:rPr>
          <w:rFonts w:ascii="Times New Roman" w:hAnsi="Times New Roman" w:cs="Times New Roman"/>
          <w:sz w:val="24"/>
          <w:szCs w:val="24"/>
        </w:rPr>
        <w:t xml:space="preserve">a </w:t>
      </w:r>
      <w:r w:rsidRPr="001F5253">
        <w:rPr>
          <w:rFonts w:ascii="Times New Roman" w:hAnsi="Times New Roman" w:cs="Times New Roman"/>
          <w:i/>
          <w:sz w:val="24"/>
          <w:szCs w:val="24"/>
        </w:rPr>
        <w:t>Eksotika Tanaman Hias Berbunga</w:t>
      </w:r>
      <w:r w:rsidRPr="001F5253">
        <w:rPr>
          <w:rFonts w:ascii="Times New Roman" w:hAnsi="Times New Roman" w:cs="Times New Roman"/>
          <w:sz w:val="24"/>
          <w:szCs w:val="24"/>
        </w:rPr>
        <w:t xml:space="preserve">. Yogyakarta: Penerbit </w:t>
      </w:r>
      <w:r w:rsidRPr="001F5253">
        <w:rPr>
          <w:rFonts w:ascii="Times New Roman" w:hAnsi="Times New Roman" w:cs="Times New Roman"/>
          <w:sz w:val="24"/>
          <w:szCs w:val="24"/>
        </w:rPr>
        <w:tab/>
        <w:t>Kanisius; 1997.</w:t>
      </w:r>
      <w:r w:rsidRPr="001F5253">
        <w:rPr>
          <w:rFonts w:ascii="Times New Roman" w:hAnsi="Times New Roman" w:cs="Times New Roman"/>
          <w:sz w:val="24"/>
          <w:szCs w:val="24"/>
        </w:rPr>
        <w:tab/>
      </w:r>
      <w:r w:rsidRPr="001F5253">
        <w:rPr>
          <w:rFonts w:ascii="Times New Roman" w:hAnsi="Times New Roman" w:cs="Times New Roman"/>
          <w:sz w:val="24"/>
          <w:szCs w:val="24"/>
        </w:rPr>
        <w:tab/>
      </w:r>
    </w:p>
    <w:p w:rsidR="00CC58BA" w:rsidRPr="001F5253" w:rsidRDefault="00CC58BA" w:rsidP="006B15F0">
      <w:pPr>
        <w:tabs>
          <w:tab w:val="left" w:pos="709"/>
        </w:tabs>
        <w:spacing w:line="240" w:lineRule="auto"/>
        <w:ind w:left="709" w:hanging="709"/>
        <w:jc w:val="both"/>
        <w:rPr>
          <w:rFonts w:ascii="Times New Roman" w:hAnsi="Times New Roman" w:cs="Times New Roman"/>
          <w:sz w:val="24"/>
          <w:szCs w:val="24"/>
        </w:rPr>
      </w:pPr>
      <w:proofErr w:type="gramStart"/>
      <w:r w:rsidRPr="001F5253">
        <w:rPr>
          <w:rFonts w:ascii="Times New Roman" w:hAnsi="Times New Roman" w:cs="Times New Roman"/>
          <w:sz w:val="24"/>
          <w:szCs w:val="24"/>
        </w:rPr>
        <w:t>Topan.</w:t>
      </w:r>
      <w:proofErr w:type="gramEnd"/>
      <w:r w:rsidRPr="001F5253">
        <w:rPr>
          <w:rFonts w:ascii="Times New Roman" w:hAnsi="Times New Roman" w:cs="Times New Roman"/>
          <w:sz w:val="24"/>
          <w:szCs w:val="24"/>
        </w:rPr>
        <w:t xml:space="preserve"> 2010. “</w:t>
      </w:r>
      <w:r w:rsidRPr="001F5253">
        <w:rPr>
          <w:rFonts w:ascii="Times New Roman" w:hAnsi="Times New Roman" w:cs="Times New Roman"/>
          <w:i/>
          <w:sz w:val="24"/>
          <w:szCs w:val="24"/>
        </w:rPr>
        <w:t>Akreditasi Sekolah’’</w:t>
      </w:r>
      <w:r w:rsidRPr="001F5253">
        <w:rPr>
          <w:rFonts w:ascii="Times New Roman" w:hAnsi="Times New Roman" w:cs="Times New Roman"/>
          <w:sz w:val="24"/>
          <w:szCs w:val="24"/>
        </w:rPr>
        <w:t xml:space="preserve">. </w:t>
      </w:r>
      <w:hyperlink r:id="rId13" w:history="1">
        <w:r w:rsidRPr="001F5253">
          <w:rPr>
            <w:rStyle w:val="Hyperlink"/>
            <w:rFonts w:ascii="Times New Roman" w:hAnsi="Times New Roman" w:cs="Times New Roman"/>
            <w:color w:val="0D0D0D" w:themeColor="text1" w:themeTint="F2"/>
            <w:sz w:val="24"/>
            <w:szCs w:val="24"/>
          </w:rPr>
          <w:t>http://atopatonblog.com./2010/01/akreditasi-sekolah.html</w:t>
        </w:r>
      </w:hyperlink>
      <w:r w:rsidRPr="001F5253">
        <w:rPr>
          <w:rFonts w:ascii="Times New Roman" w:hAnsi="Times New Roman" w:cs="Times New Roman"/>
          <w:color w:val="0D0D0D" w:themeColor="text1" w:themeTint="F2"/>
          <w:sz w:val="24"/>
          <w:szCs w:val="24"/>
        </w:rPr>
        <w:t>.</w:t>
      </w:r>
      <w:r w:rsidRPr="001F5253">
        <w:rPr>
          <w:rFonts w:ascii="Times New Roman" w:hAnsi="Times New Roman" w:cs="Times New Roman"/>
          <w:sz w:val="24"/>
          <w:szCs w:val="24"/>
        </w:rPr>
        <w:t xml:space="preserve"> </w:t>
      </w:r>
      <w:proofErr w:type="gramStart"/>
      <w:r w:rsidRPr="001F5253">
        <w:rPr>
          <w:rFonts w:ascii="Times New Roman" w:hAnsi="Times New Roman" w:cs="Times New Roman"/>
          <w:sz w:val="24"/>
          <w:szCs w:val="24"/>
        </w:rPr>
        <w:t>Diakses pada tanggal 8 januari 2012.</w:t>
      </w:r>
      <w:proofErr w:type="gramEnd"/>
    </w:p>
    <w:p w:rsidR="004C4A50" w:rsidRDefault="004C4A50" w:rsidP="006B15F0">
      <w:pPr>
        <w:tabs>
          <w:tab w:val="left" w:pos="709"/>
        </w:tabs>
        <w:spacing w:line="240" w:lineRule="auto"/>
        <w:ind w:left="709" w:hanging="709"/>
        <w:jc w:val="both"/>
        <w:rPr>
          <w:rFonts w:ascii="Times New Roman" w:hAnsi="Times New Roman" w:cs="Times New Roman"/>
          <w:sz w:val="24"/>
          <w:szCs w:val="24"/>
        </w:rPr>
        <w:sectPr w:rsidR="004C4A50" w:rsidSect="004C4A50">
          <w:type w:val="continuous"/>
          <w:pgSz w:w="12191" w:h="16840" w:code="9"/>
          <w:pgMar w:top="2268" w:right="1701" w:bottom="1701" w:left="2268" w:header="720" w:footer="720" w:gutter="0"/>
          <w:cols w:num="2" w:space="567"/>
          <w:docGrid w:linePitch="360"/>
        </w:sectPr>
      </w:pPr>
    </w:p>
    <w:p w:rsidR="00CC58BA" w:rsidRPr="001F5253" w:rsidRDefault="00CC58BA" w:rsidP="006B15F0">
      <w:pPr>
        <w:tabs>
          <w:tab w:val="left" w:pos="709"/>
        </w:tabs>
        <w:spacing w:line="240" w:lineRule="auto"/>
        <w:ind w:left="709" w:hanging="709"/>
        <w:jc w:val="both"/>
        <w:rPr>
          <w:rFonts w:ascii="Times New Roman" w:hAnsi="Times New Roman" w:cs="Times New Roman"/>
          <w:sz w:val="24"/>
          <w:szCs w:val="24"/>
        </w:rPr>
      </w:pPr>
    </w:p>
    <w:sectPr w:rsidR="00CC58BA" w:rsidRPr="001F5253" w:rsidSect="004C4A50">
      <w:type w:val="continuous"/>
      <w:pgSz w:w="12191"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3DC" w:rsidRDefault="00EA43DC" w:rsidP="004C4A50">
      <w:pPr>
        <w:spacing w:line="240" w:lineRule="auto"/>
      </w:pPr>
      <w:r>
        <w:separator/>
      </w:r>
    </w:p>
  </w:endnote>
  <w:endnote w:type="continuationSeparator" w:id="0">
    <w:p w:rsidR="00EA43DC" w:rsidRDefault="00EA43DC" w:rsidP="004C4A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05C" w:rsidRDefault="00B670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A50" w:rsidRPr="004C4A50" w:rsidRDefault="004C4A50" w:rsidP="004C4A50">
    <w:pPr>
      <w:pStyle w:val="Footer"/>
      <w:tabs>
        <w:tab w:val="clear" w:pos="9360"/>
      </w:tabs>
      <w:ind w:firstLine="0"/>
      <w:rPr>
        <w:rFonts w:asciiTheme="majorBidi" w:hAnsiTheme="majorBidi" w:cstheme="majorBidi"/>
        <w:sz w:val="24"/>
        <w:szCs w:val="24"/>
      </w:rPr>
    </w:pPr>
    <w:r w:rsidRPr="004C4A50">
      <w:rPr>
        <w:rFonts w:asciiTheme="majorBidi" w:hAnsiTheme="majorBidi" w:cstheme="majorBidi"/>
        <w:b/>
        <w:i/>
        <w:sz w:val="24"/>
        <w:szCs w:val="24"/>
      </w:rPr>
      <w:t xml:space="preserve">Agrotropika Hayati Vol. 4. No. </w:t>
    </w:r>
    <w:r w:rsidR="00B6705C">
      <w:rPr>
        <w:rFonts w:asciiTheme="majorBidi" w:hAnsiTheme="majorBidi" w:cstheme="majorBidi"/>
        <w:b/>
        <w:i/>
        <w:sz w:val="24"/>
        <w:szCs w:val="24"/>
      </w:rPr>
      <w:t>2</w:t>
    </w:r>
    <w:r w:rsidRPr="004C4A50">
      <w:rPr>
        <w:rFonts w:asciiTheme="majorBidi" w:hAnsiTheme="majorBidi" w:cstheme="majorBidi"/>
        <w:b/>
        <w:i/>
        <w:sz w:val="24"/>
        <w:szCs w:val="24"/>
      </w:rPr>
      <w:t xml:space="preserve"> </w:t>
    </w:r>
    <w:r w:rsidR="00B6705C">
      <w:rPr>
        <w:rFonts w:asciiTheme="majorBidi" w:hAnsiTheme="majorBidi" w:cstheme="majorBidi"/>
        <w:b/>
        <w:i/>
        <w:sz w:val="24"/>
        <w:szCs w:val="24"/>
      </w:rPr>
      <w:t>Mei</w:t>
    </w:r>
    <w:r w:rsidRPr="004C4A50">
      <w:rPr>
        <w:rFonts w:asciiTheme="majorBidi" w:hAnsiTheme="majorBidi" w:cstheme="majorBidi"/>
        <w:b/>
        <w:i/>
        <w:sz w:val="24"/>
        <w:szCs w:val="24"/>
      </w:rPr>
      <w:t xml:space="preserve"> 2017</w:t>
    </w:r>
    <w:r w:rsidRPr="004C4A50">
      <w:rPr>
        <w:rFonts w:asciiTheme="majorBidi" w:hAnsiTheme="majorBidi" w:cstheme="majorBidi"/>
        <w:sz w:val="24"/>
        <w:szCs w:val="24"/>
      </w:rPr>
      <w:tab/>
      <w:t xml:space="preserve">    </w:t>
    </w:r>
    <w:r w:rsidRPr="004C4A50">
      <w:rPr>
        <w:rFonts w:asciiTheme="majorBidi" w:hAnsiTheme="majorBidi" w:cstheme="majorBidi"/>
        <w:sz w:val="24"/>
        <w:szCs w:val="24"/>
      </w:rPr>
      <w:tab/>
    </w:r>
    <w:r w:rsidRPr="004C4A50">
      <w:rPr>
        <w:rFonts w:asciiTheme="majorBidi" w:hAnsiTheme="majorBidi" w:cstheme="majorBidi"/>
        <w:sz w:val="24"/>
        <w:szCs w:val="24"/>
      </w:rPr>
      <w:tab/>
    </w:r>
    <w:r w:rsidRPr="004C4A50">
      <w:rPr>
        <w:rFonts w:asciiTheme="majorBidi" w:hAnsiTheme="majorBidi" w:cstheme="majorBidi"/>
        <w:sz w:val="24"/>
        <w:szCs w:val="24"/>
      </w:rPr>
      <w:tab/>
    </w:r>
    <w:r w:rsidR="00B6705C">
      <w:rPr>
        <w:rFonts w:asciiTheme="majorBidi" w:hAnsiTheme="majorBidi" w:cstheme="majorBidi"/>
        <w:sz w:val="24"/>
        <w:szCs w:val="24"/>
      </w:rPr>
      <w:tab/>
    </w:r>
    <w:r w:rsidRPr="004C4A50">
      <w:rPr>
        <w:rFonts w:asciiTheme="majorBidi" w:hAnsiTheme="majorBidi" w:cstheme="majorBidi"/>
        <w:sz w:val="24"/>
        <w:szCs w:val="24"/>
      </w:rPr>
      <w:t xml:space="preserve">Page | </w:t>
    </w:r>
    <w:r w:rsidRPr="004C4A50">
      <w:rPr>
        <w:rFonts w:asciiTheme="majorBidi" w:hAnsiTheme="majorBidi" w:cstheme="majorBidi"/>
        <w:sz w:val="24"/>
        <w:szCs w:val="24"/>
      </w:rPr>
      <w:fldChar w:fldCharType="begin"/>
    </w:r>
    <w:r w:rsidRPr="004C4A50">
      <w:rPr>
        <w:rFonts w:asciiTheme="majorBidi" w:hAnsiTheme="majorBidi" w:cstheme="majorBidi"/>
        <w:sz w:val="24"/>
        <w:szCs w:val="24"/>
      </w:rPr>
      <w:instrText xml:space="preserve"> PAGE   \* MERGEFORMAT </w:instrText>
    </w:r>
    <w:r w:rsidRPr="004C4A50">
      <w:rPr>
        <w:rFonts w:asciiTheme="majorBidi" w:hAnsiTheme="majorBidi" w:cstheme="majorBidi"/>
        <w:sz w:val="24"/>
        <w:szCs w:val="24"/>
      </w:rPr>
      <w:fldChar w:fldCharType="separate"/>
    </w:r>
    <w:r w:rsidR="000308E9">
      <w:rPr>
        <w:rFonts w:asciiTheme="majorBidi" w:hAnsiTheme="majorBidi" w:cstheme="majorBidi"/>
        <w:noProof/>
        <w:sz w:val="24"/>
        <w:szCs w:val="24"/>
      </w:rPr>
      <w:t>111</w:t>
    </w:r>
    <w:r w:rsidRPr="004C4A50">
      <w:rPr>
        <w:rFonts w:asciiTheme="majorBidi" w:hAnsiTheme="majorBidi" w:cstheme="majorBidi"/>
        <w:noProof/>
        <w:sz w:val="24"/>
        <w:szCs w:val="24"/>
      </w:rPr>
      <w:fldChar w:fldCharType="end"/>
    </w:r>
  </w:p>
  <w:p w:rsidR="004C4A50" w:rsidRDefault="004C4A50" w:rsidP="004C4A50">
    <w:pPr>
      <w:pStyle w:val="Foote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05C" w:rsidRDefault="00B670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3DC" w:rsidRDefault="00EA43DC" w:rsidP="004C4A50">
      <w:pPr>
        <w:spacing w:line="240" w:lineRule="auto"/>
      </w:pPr>
      <w:r>
        <w:separator/>
      </w:r>
    </w:p>
  </w:footnote>
  <w:footnote w:type="continuationSeparator" w:id="0">
    <w:p w:rsidR="00EA43DC" w:rsidRDefault="00EA43DC" w:rsidP="004C4A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05C" w:rsidRDefault="00B670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05C" w:rsidRDefault="00B670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05C" w:rsidRDefault="00B670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8D9"/>
    <w:rsid w:val="000308E9"/>
    <w:rsid w:val="000329D1"/>
    <w:rsid w:val="00046F85"/>
    <w:rsid w:val="00052472"/>
    <w:rsid w:val="0005601D"/>
    <w:rsid w:val="000650D9"/>
    <w:rsid w:val="000A0927"/>
    <w:rsid w:val="000D4366"/>
    <w:rsid w:val="000E1E55"/>
    <w:rsid w:val="001133D4"/>
    <w:rsid w:val="00127E99"/>
    <w:rsid w:val="00165F0A"/>
    <w:rsid w:val="001C7B71"/>
    <w:rsid w:val="001E6B96"/>
    <w:rsid w:val="001F5253"/>
    <w:rsid w:val="002318BA"/>
    <w:rsid w:val="002807A1"/>
    <w:rsid w:val="002C35CF"/>
    <w:rsid w:val="002D2FED"/>
    <w:rsid w:val="00324615"/>
    <w:rsid w:val="003602AD"/>
    <w:rsid w:val="003A0DDA"/>
    <w:rsid w:val="003C7BE7"/>
    <w:rsid w:val="003D3B08"/>
    <w:rsid w:val="004B0869"/>
    <w:rsid w:val="004C4A50"/>
    <w:rsid w:val="0057444A"/>
    <w:rsid w:val="005B081D"/>
    <w:rsid w:val="0060781E"/>
    <w:rsid w:val="006142F2"/>
    <w:rsid w:val="00646D3C"/>
    <w:rsid w:val="006551F1"/>
    <w:rsid w:val="006602F9"/>
    <w:rsid w:val="0069448C"/>
    <w:rsid w:val="006A0DD7"/>
    <w:rsid w:val="006B15F0"/>
    <w:rsid w:val="006B2188"/>
    <w:rsid w:val="007356AE"/>
    <w:rsid w:val="00770191"/>
    <w:rsid w:val="0087400D"/>
    <w:rsid w:val="00895843"/>
    <w:rsid w:val="008D0691"/>
    <w:rsid w:val="00963D3C"/>
    <w:rsid w:val="009F195C"/>
    <w:rsid w:val="00A00D9C"/>
    <w:rsid w:val="00A72A07"/>
    <w:rsid w:val="00B65F5B"/>
    <w:rsid w:val="00B6705C"/>
    <w:rsid w:val="00B7635E"/>
    <w:rsid w:val="00B83ABB"/>
    <w:rsid w:val="00BD3684"/>
    <w:rsid w:val="00BF038D"/>
    <w:rsid w:val="00BF2C55"/>
    <w:rsid w:val="00C02236"/>
    <w:rsid w:val="00C2089C"/>
    <w:rsid w:val="00C74548"/>
    <w:rsid w:val="00CC58BA"/>
    <w:rsid w:val="00CD2F11"/>
    <w:rsid w:val="00D40B35"/>
    <w:rsid w:val="00D61EEF"/>
    <w:rsid w:val="00DB6128"/>
    <w:rsid w:val="00E04DC9"/>
    <w:rsid w:val="00E34632"/>
    <w:rsid w:val="00E424E7"/>
    <w:rsid w:val="00EA43DC"/>
    <w:rsid w:val="00EB18D9"/>
    <w:rsid w:val="00EC017F"/>
    <w:rsid w:val="00F1735E"/>
    <w:rsid w:val="00F82746"/>
    <w:rsid w:val="00FA0AAF"/>
    <w:rsid w:val="00FD10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8D9"/>
    <w:pPr>
      <w:spacing w:line="276" w:lineRule="auto"/>
      <w:ind w:firstLine="720"/>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08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89C"/>
    <w:rPr>
      <w:rFonts w:ascii="Tahoma" w:hAnsi="Tahoma" w:cs="Tahoma"/>
      <w:sz w:val="16"/>
      <w:szCs w:val="16"/>
    </w:rPr>
  </w:style>
  <w:style w:type="table" w:styleId="TableGrid">
    <w:name w:val="Table Grid"/>
    <w:basedOn w:val="TableNormal"/>
    <w:uiPriority w:val="59"/>
    <w:rsid w:val="00B7635E"/>
    <w:pPr>
      <w:spacing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C58BA"/>
    <w:rPr>
      <w:color w:val="0000FF" w:themeColor="hyperlink"/>
      <w:u w:val="single"/>
    </w:rPr>
  </w:style>
  <w:style w:type="character" w:customStyle="1" w:styleId="apple-converted-space">
    <w:name w:val="apple-converted-space"/>
    <w:basedOn w:val="DefaultParagraphFont"/>
    <w:rsid w:val="00CC58BA"/>
  </w:style>
  <w:style w:type="paragraph" w:styleId="Header">
    <w:name w:val="header"/>
    <w:basedOn w:val="Normal"/>
    <w:link w:val="HeaderChar"/>
    <w:uiPriority w:val="99"/>
    <w:unhideWhenUsed/>
    <w:rsid w:val="004C4A50"/>
    <w:pPr>
      <w:tabs>
        <w:tab w:val="center" w:pos="4680"/>
        <w:tab w:val="right" w:pos="9360"/>
      </w:tabs>
      <w:spacing w:line="240" w:lineRule="auto"/>
    </w:pPr>
  </w:style>
  <w:style w:type="character" w:customStyle="1" w:styleId="HeaderChar">
    <w:name w:val="Header Char"/>
    <w:basedOn w:val="DefaultParagraphFont"/>
    <w:link w:val="Header"/>
    <w:uiPriority w:val="99"/>
    <w:rsid w:val="004C4A50"/>
    <w:rPr>
      <w:rFonts w:asciiTheme="minorHAnsi" w:hAnsiTheme="minorHAnsi"/>
      <w:sz w:val="22"/>
    </w:rPr>
  </w:style>
  <w:style w:type="paragraph" w:styleId="Footer">
    <w:name w:val="footer"/>
    <w:basedOn w:val="Normal"/>
    <w:link w:val="FooterChar"/>
    <w:uiPriority w:val="99"/>
    <w:unhideWhenUsed/>
    <w:rsid w:val="004C4A50"/>
    <w:pPr>
      <w:tabs>
        <w:tab w:val="center" w:pos="4680"/>
        <w:tab w:val="right" w:pos="9360"/>
      </w:tabs>
      <w:spacing w:line="240" w:lineRule="auto"/>
    </w:pPr>
  </w:style>
  <w:style w:type="character" w:customStyle="1" w:styleId="FooterChar">
    <w:name w:val="Footer Char"/>
    <w:basedOn w:val="DefaultParagraphFont"/>
    <w:link w:val="Footer"/>
    <w:uiPriority w:val="99"/>
    <w:rsid w:val="004C4A50"/>
    <w:rPr>
      <w:rFonts w:asciiTheme="minorHAnsi" w:hAnsiTheme="minorHAnsi"/>
      <w:sz w:val="22"/>
    </w:rPr>
  </w:style>
  <w:style w:type="paragraph" w:styleId="NoSpacing">
    <w:name w:val="No Spacing"/>
    <w:uiPriority w:val="1"/>
    <w:qFormat/>
    <w:rsid w:val="000308E9"/>
    <w:pPr>
      <w:spacing w:line="240" w:lineRule="auto"/>
    </w:pPr>
    <w:rPr>
      <w:rFonts w:asciiTheme="minorHAnsi" w:eastAsiaTheme="minorEastAsia"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8D9"/>
    <w:pPr>
      <w:spacing w:line="276" w:lineRule="auto"/>
      <w:ind w:firstLine="720"/>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08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89C"/>
    <w:rPr>
      <w:rFonts w:ascii="Tahoma" w:hAnsi="Tahoma" w:cs="Tahoma"/>
      <w:sz w:val="16"/>
      <w:szCs w:val="16"/>
    </w:rPr>
  </w:style>
  <w:style w:type="table" w:styleId="TableGrid">
    <w:name w:val="Table Grid"/>
    <w:basedOn w:val="TableNormal"/>
    <w:uiPriority w:val="59"/>
    <w:rsid w:val="00B7635E"/>
    <w:pPr>
      <w:spacing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C58BA"/>
    <w:rPr>
      <w:color w:val="0000FF" w:themeColor="hyperlink"/>
      <w:u w:val="single"/>
    </w:rPr>
  </w:style>
  <w:style w:type="character" w:customStyle="1" w:styleId="apple-converted-space">
    <w:name w:val="apple-converted-space"/>
    <w:basedOn w:val="DefaultParagraphFont"/>
    <w:rsid w:val="00CC58BA"/>
  </w:style>
  <w:style w:type="paragraph" w:styleId="Header">
    <w:name w:val="header"/>
    <w:basedOn w:val="Normal"/>
    <w:link w:val="HeaderChar"/>
    <w:uiPriority w:val="99"/>
    <w:unhideWhenUsed/>
    <w:rsid w:val="004C4A50"/>
    <w:pPr>
      <w:tabs>
        <w:tab w:val="center" w:pos="4680"/>
        <w:tab w:val="right" w:pos="9360"/>
      </w:tabs>
      <w:spacing w:line="240" w:lineRule="auto"/>
    </w:pPr>
  </w:style>
  <w:style w:type="character" w:customStyle="1" w:styleId="HeaderChar">
    <w:name w:val="Header Char"/>
    <w:basedOn w:val="DefaultParagraphFont"/>
    <w:link w:val="Header"/>
    <w:uiPriority w:val="99"/>
    <w:rsid w:val="004C4A50"/>
    <w:rPr>
      <w:rFonts w:asciiTheme="minorHAnsi" w:hAnsiTheme="minorHAnsi"/>
      <w:sz w:val="22"/>
    </w:rPr>
  </w:style>
  <w:style w:type="paragraph" w:styleId="Footer">
    <w:name w:val="footer"/>
    <w:basedOn w:val="Normal"/>
    <w:link w:val="FooterChar"/>
    <w:uiPriority w:val="99"/>
    <w:unhideWhenUsed/>
    <w:rsid w:val="004C4A50"/>
    <w:pPr>
      <w:tabs>
        <w:tab w:val="center" w:pos="4680"/>
        <w:tab w:val="right" w:pos="9360"/>
      </w:tabs>
      <w:spacing w:line="240" w:lineRule="auto"/>
    </w:pPr>
  </w:style>
  <w:style w:type="character" w:customStyle="1" w:styleId="FooterChar">
    <w:name w:val="Footer Char"/>
    <w:basedOn w:val="DefaultParagraphFont"/>
    <w:link w:val="Footer"/>
    <w:uiPriority w:val="99"/>
    <w:rsid w:val="004C4A50"/>
    <w:rPr>
      <w:rFonts w:asciiTheme="minorHAnsi" w:hAnsiTheme="minorHAnsi"/>
      <w:sz w:val="22"/>
    </w:rPr>
  </w:style>
  <w:style w:type="paragraph" w:styleId="NoSpacing">
    <w:name w:val="No Spacing"/>
    <w:uiPriority w:val="1"/>
    <w:qFormat/>
    <w:rsid w:val="000308E9"/>
    <w:pPr>
      <w:spacing w:line="240" w:lineRule="auto"/>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atopatonblog.com./2010/01/akreditasi-sekolah.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3192</Words>
  <Characters>18198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Fitriani</dc:creator>
  <cp:lastModifiedBy>Hijrah Computer</cp:lastModifiedBy>
  <cp:revision>7</cp:revision>
  <cp:lastPrinted>2016-11-30T09:54:00Z</cp:lastPrinted>
  <dcterms:created xsi:type="dcterms:W3CDTF">2006-02-09T20:10:00Z</dcterms:created>
  <dcterms:modified xsi:type="dcterms:W3CDTF">2017-07-07T03:00:00Z</dcterms:modified>
</cp:coreProperties>
</file>